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C5E0B" w14:textId="5DE1B89F" w:rsidR="008929DD" w:rsidRPr="00EA35BE" w:rsidRDefault="002102EE" w:rsidP="00EA35BE">
      <w:pPr>
        <w:spacing w:after="0" w:line="360" w:lineRule="auto"/>
        <w:jc w:val="center"/>
        <w:rPr>
          <w:rFonts w:ascii="Times New Roman" w:hAnsi="Times New Roman" w:cs="Times New Roman"/>
          <w:b/>
          <w:bCs/>
          <w:caps/>
          <w:sz w:val="24"/>
          <w:szCs w:val="24"/>
        </w:rPr>
      </w:pPr>
      <w:r w:rsidRPr="00EA35BE">
        <w:rPr>
          <w:rFonts w:ascii="Times New Roman" w:hAnsi="Times New Roman" w:cs="Times New Roman"/>
          <w:b/>
          <w:bCs/>
          <w:caps/>
          <w:sz w:val="24"/>
          <w:szCs w:val="24"/>
        </w:rPr>
        <w:t xml:space="preserve">‘A vague stretch of remoteness’: </w:t>
      </w:r>
      <w:r w:rsidR="00EA35BE">
        <w:rPr>
          <w:rFonts w:ascii="Times New Roman" w:hAnsi="Times New Roman" w:cs="Times New Roman"/>
          <w:b/>
          <w:bCs/>
          <w:caps/>
          <w:sz w:val="24"/>
          <w:szCs w:val="24"/>
        </w:rPr>
        <w:br/>
      </w:r>
      <w:r w:rsidRPr="00EA35BE">
        <w:rPr>
          <w:rFonts w:ascii="Times New Roman" w:hAnsi="Times New Roman" w:cs="Times New Roman"/>
          <w:b/>
          <w:bCs/>
          <w:caps/>
          <w:sz w:val="24"/>
          <w:szCs w:val="24"/>
        </w:rPr>
        <w:t>Brian Graham’s paintings of Egdon Heath</w:t>
      </w:r>
    </w:p>
    <w:p w14:paraId="7DDE1354" w14:textId="77777777" w:rsidR="00EA35BE" w:rsidRDefault="00EA35BE" w:rsidP="00F16909">
      <w:pPr>
        <w:rPr>
          <w:rFonts w:ascii="Times New Roman" w:hAnsi="Times New Roman" w:cs="Times New Roman"/>
          <w:sz w:val="24"/>
          <w:szCs w:val="24"/>
        </w:rPr>
      </w:pPr>
    </w:p>
    <w:p w14:paraId="6049F447" w14:textId="016E41C7" w:rsidR="002102EE" w:rsidRPr="00EA35BE" w:rsidRDefault="002102EE" w:rsidP="009D4D1E">
      <w:pPr>
        <w:jc w:val="center"/>
        <w:rPr>
          <w:rFonts w:ascii="Times New Roman" w:hAnsi="Times New Roman" w:cs="Times New Roman"/>
          <w:sz w:val="24"/>
          <w:szCs w:val="24"/>
        </w:rPr>
      </w:pPr>
      <w:r w:rsidRPr="00EA35BE">
        <w:rPr>
          <w:rFonts w:ascii="Times New Roman" w:hAnsi="Times New Roman" w:cs="Times New Roman"/>
          <w:sz w:val="24"/>
          <w:szCs w:val="24"/>
        </w:rPr>
        <w:t xml:space="preserve">Lecture to the </w:t>
      </w:r>
      <w:r w:rsidR="008A1DCC" w:rsidRPr="00EA35BE">
        <w:rPr>
          <w:rFonts w:ascii="Times New Roman" w:hAnsi="Times New Roman" w:cs="Times New Roman"/>
          <w:sz w:val="24"/>
          <w:szCs w:val="24"/>
        </w:rPr>
        <w:t>24</w:t>
      </w:r>
      <w:r w:rsidR="008A1DCC" w:rsidRPr="00EA35BE">
        <w:rPr>
          <w:rFonts w:ascii="Times New Roman" w:hAnsi="Times New Roman" w:cs="Times New Roman"/>
          <w:sz w:val="24"/>
          <w:szCs w:val="24"/>
          <w:vertAlign w:val="superscript"/>
        </w:rPr>
        <w:t>th</w:t>
      </w:r>
      <w:r w:rsidR="008A1DCC" w:rsidRPr="00EA35BE">
        <w:rPr>
          <w:rFonts w:ascii="Times New Roman" w:hAnsi="Times New Roman" w:cs="Times New Roman"/>
          <w:sz w:val="24"/>
          <w:szCs w:val="24"/>
        </w:rPr>
        <w:t xml:space="preserve"> </w:t>
      </w:r>
      <w:r w:rsidRPr="00EA35BE">
        <w:rPr>
          <w:rFonts w:ascii="Times New Roman" w:hAnsi="Times New Roman" w:cs="Times New Roman"/>
          <w:sz w:val="24"/>
          <w:szCs w:val="24"/>
        </w:rPr>
        <w:t xml:space="preserve">Thomas Hardy </w:t>
      </w:r>
      <w:r w:rsidR="008A1DCC" w:rsidRPr="00EA35BE">
        <w:rPr>
          <w:rFonts w:ascii="Times New Roman" w:hAnsi="Times New Roman" w:cs="Times New Roman"/>
          <w:sz w:val="24"/>
          <w:szCs w:val="24"/>
        </w:rPr>
        <w:t>Festival and</w:t>
      </w:r>
      <w:r w:rsidRPr="00EA35BE">
        <w:rPr>
          <w:rFonts w:ascii="Times New Roman" w:hAnsi="Times New Roman" w:cs="Times New Roman"/>
          <w:sz w:val="24"/>
          <w:szCs w:val="24"/>
        </w:rPr>
        <w:t xml:space="preserve"> </w:t>
      </w:r>
      <w:r w:rsidR="008A1DCC" w:rsidRPr="00EA35BE">
        <w:rPr>
          <w:rFonts w:ascii="Times New Roman" w:hAnsi="Times New Roman" w:cs="Times New Roman"/>
          <w:sz w:val="24"/>
          <w:szCs w:val="24"/>
        </w:rPr>
        <w:t>C</w:t>
      </w:r>
      <w:r w:rsidRPr="00EA35BE">
        <w:rPr>
          <w:rFonts w:ascii="Times New Roman" w:hAnsi="Times New Roman" w:cs="Times New Roman"/>
          <w:sz w:val="24"/>
          <w:szCs w:val="24"/>
        </w:rPr>
        <w:t>onference</w:t>
      </w:r>
    </w:p>
    <w:p w14:paraId="6E201C3F" w14:textId="08F978D8" w:rsidR="002102EE" w:rsidRDefault="002102EE" w:rsidP="009D4D1E">
      <w:pPr>
        <w:jc w:val="center"/>
        <w:rPr>
          <w:rFonts w:ascii="Times New Roman" w:hAnsi="Times New Roman" w:cs="Times New Roman"/>
          <w:sz w:val="24"/>
          <w:szCs w:val="24"/>
        </w:rPr>
      </w:pPr>
      <w:r w:rsidRPr="00EA35BE">
        <w:rPr>
          <w:rFonts w:ascii="Times New Roman" w:hAnsi="Times New Roman" w:cs="Times New Roman"/>
          <w:sz w:val="24"/>
          <w:szCs w:val="24"/>
        </w:rPr>
        <w:t>Dorchester, 13</w:t>
      </w:r>
      <w:r w:rsidRPr="00EA35BE">
        <w:rPr>
          <w:rFonts w:ascii="Times New Roman" w:hAnsi="Times New Roman" w:cs="Times New Roman"/>
          <w:sz w:val="24"/>
          <w:szCs w:val="24"/>
          <w:vertAlign w:val="superscript"/>
        </w:rPr>
        <w:t>th</w:t>
      </w:r>
      <w:r w:rsidRPr="00EA35BE">
        <w:rPr>
          <w:rFonts w:ascii="Times New Roman" w:hAnsi="Times New Roman" w:cs="Times New Roman"/>
          <w:sz w:val="24"/>
          <w:szCs w:val="24"/>
        </w:rPr>
        <w:t xml:space="preserve"> July 2021</w:t>
      </w:r>
    </w:p>
    <w:p w14:paraId="659D9FD4" w14:textId="6B096C0B" w:rsidR="00F16909" w:rsidRDefault="00F16909" w:rsidP="009D4D1E">
      <w:pPr>
        <w:jc w:val="center"/>
        <w:rPr>
          <w:rFonts w:ascii="Times New Roman" w:hAnsi="Times New Roman" w:cs="Times New Roman"/>
          <w:sz w:val="24"/>
          <w:szCs w:val="24"/>
        </w:rPr>
      </w:pPr>
    </w:p>
    <w:p w14:paraId="6382CEA4" w14:textId="2DDBF9ED" w:rsidR="00F16909" w:rsidRPr="00F16909" w:rsidRDefault="00F16909" w:rsidP="009D4D1E">
      <w:pPr>
        <w:jc w:val="center"/>
        <w:rPr>
          <w:rFonts w:ascii="Times New Roman" w:hAnsi="Times New Roman" w:cs="Times New Roman"/>
          <w:b/>
          <w:bCs/>
          <w:sz w:val="24"/>
          <w:szCs w:val="24"/>
        </w:rPr>
      </w:pPr>
      <w:r w:rsidRPr="00F16909">
        <w:rPr>
          <w:rFonts w:ascii="Times New Roman" w:hAnsi="Times New Roman" w:cs="Times New Roman"/>
          <w:b/>
          <w:bCs/>
          <w:sz w:val="24"/>
          <w:szCs w:val="24"/>
        </w:rPr>
        <w:t>SIMON OLDING</w:t>
      </w:r>
    </w:p>
    <w:p w14:paraId="76DF12AE" w14:textId="66DC82A9" w:rsidR="002102EE" w:rsidRDefault="002102EE"/>
    <w:p w14:paraId="348D8B80" w14:textId="3D6B76AA" w:rsidR="002102EE" w:rsidRPr="009D4D1E" w:rsidRDefault="00121922" w:rsidP="009D4D1E">
      <w:pPr>
        <w:spacing w:after="0" w:line="360" w:lineRule="auto"/>
        <w:jc w:val="both"/>
        <w:rPr>
          <w:rFonts w:ascii="Times New Roman" w:hAnsi="Times New Roman" w:cs="Times New Roman"/>
          <w:sz w:val="24"/>
          <w:szCs w:val="24"/>
        </w:rPr>
      </w:pPr>
      <w:r w:rsidRPr="009D4D1E">
        <w:rPr>
          <w:rFonts w:ascii="Times New Roman" w:hAnsi="Times New Roman" w:cs="Times New Roman"/>
          <w:sz w:val="24"/>
          <w:szCs w:val="24"/>
        </w:rPr>
        <w:t xml:space="preserve">My very first piece of research – using archives as a source of information – took place a stone’s throw away from here. I was writing a long essay for my History A level. My subject was the representation of rural work in Hardy’s novels and the use of these depictions accurately to date the texts. I booked time in the library and research room of the Dorset County Museum; travelled by coach from Exeter to </w:t>
      </w:r>
      <w:r w:rsidR="009E2DF0" w:rsidRPr="009D4D1E">
        <w:rPr>
          <w:rFonts w:ascii="Times New Roman" w:hAnsi="Times New Roman" w:cs="Times New Roman"/>
          <w:sz w:val="24"/>
          <w:szCs w:val="24"/>
        </w:rPr>
        <w:t>Dorchester and</w:t>
      </w:r>
      <w:r w:rsidRPr="009D4D1E">
        <w:rPr>
          <w:rFonts w:ascii="Times New Roman" w:hAnsi="Times New Roman" w:cs="Times New Roman"/>
          <w:sz w:val="24"/>
          <w:szCs w:val="24"/>
        </w:rPr>
        <w:t xml:space="preserve"> spent a day looking at</w:t>
      </w:r>
      <w:r w:rsidR="00AE7B26">
        <w:rPr>
          <w:rFonts w:ascii="Times New Roman" w:hAnsi="Times New Roman" w:cs="Times New Roman"/>
          <w:sz w:val="24"/>
          <w:szCs w:val="24"/>
        </w:rPr>
        <w:t xml:space="preserve"> </w:t>
      </w:r>
      <w:r w:rsidR="00AE7B26" w:rsidRPr="000248F4">
        <w:rPr>
          <w:rFonts w:ascii="Times New Roman" w:hAnsi="Times New Roman" w:cs="Times New Roman"/>
          <w:sz w:val="24"/>
          <w:szCs w:val="24"/>
        </w:rPr>
        <w:t>nineteenth-</w:t>
      </w:r>
      <w:r w:rsidRPr="000248F4">
        <w:rPr>
          <w:rFonts w:ascii="Times New Roman" w:hAnsi="Times New Roman" w:cs="Times New Roman"/>
          <w:sz w:val="24"/>
          <w:szCs w:val="24"/>
        </w:rPr>
        <w:t>century</w:t>
      </w:r>
      <w:r w:rsidRPr="009D4D1E">
        <w:rPr>
          <w:rFonts w:ascii="Times New Roman" w:hAnsi="Times New Roman" w:cs="Times New Roman"/>
          <w:sz w:val="24"/>
          <w:szCs w:val="24"/>
        </w:rPr>
        <w:t xml:space="preserve"> local newspapers. </w:t>
      </w:r>
    </w:p>
    <w:p w14:paraId="07A757FE" w14:textId="4F3FDAA6" w:rsidR="00121922" w:rsidRPr="009D4D1E" w:rsidRDefault="00121922"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I was delighted to base this research on Hardy, since I was beginning to read the novels voraciously, and I had </w:t>
      </w:r>
      <w:r w:rsidRPr="009D4D1E">
        <w:rPr>
          <w:rFonts w:ascii="Times New Roman" w:hAnsi="Times New Roman" w:cs="Times New Roman"/>
          <w:i/>
          <w:iCs/>
          <w:sz w:val="24"/>
          <w:szCs w:val="24"/>
        </w:rPr>
        <w:t xml:space="preserve">The Mayor of Casterbridge </w:t>
      </w:r>
      <w:r w:rsidRPr="009D4D1E">
        <w:rPr>
          <w:rFonts w:ascii="Times New Roman" w:hAnsi="Times New Roman" w:cs="Times New Roman"/>
          <w:sz w:val="24"/>
          <w:szCs w:val="24"/>
        </w:rPr>
        <w:t xml:space="preserve">as a set text for my English A level. I mention this for symmetry rather than </w:t>
      </w:r>
      <w:r w:rsidR="00C913F2" w:rsidRPr="009D4D1E">
        <w:rPr>
          <w:rFonts w:ascii="Times New Roman" w:hAnsi="Times New Roman" w:cs="Times New Roman"/>
          <w:sz w:val="24"/>
          <w:szCs w:val="24"/>
        </w:rPr>
        <w:t>defence since</w:t>
      </w:r>
      <w:r w:rsidRPr="009D4D1E">
        <w:rPr>
          <w:rFonts w:ascii="Times New Roman" w:hAnsi="Times New Roman" w:cs="Times New Roman"/>
          <w:sz w:val="24"/>
          <w:szCs w:val="24"/>
        </w:rPr>
        <w:t xml:space="preserve"> I am very </w:t>
      </w:r>
      <w:r w:rsidR="00EE1469" w:rsidRPr="009D4D1E">
        <w:rPr>
          <w:rFonts w:ascii="Times New Roman" w:hAnsi="Times New Roman" w:cs="Times New Roman"/>
          <w:sz w:val="24"/>
          <w:szCs w:val="24"/>
        </w:rPr>
        <w:t>aware</w:t>
      </w:r>
      <w:r w:rsidRPr="009D4D1E">
        <w:rPr>
          <w:rFonts w:ascii="Times New Roman" w:hAnsi="Times New Roman" w:cs="Times New Roman"/>
          <w:sz w:val="24"/>
          <w:szCs w:val="24"/>
        </w:rPr>
        <w:t xml:space="preserve"> of my amateur status in front of an audience of literary experts. This symmetry is simply set out. As I near the end of my professional career, it is an honour for me to address this conference, and to reflect again on Hardy, this time linking his work to the visual arts. It is something of a full circle.</w:t>
      </w:r>
    </w:p>
    <w:p w14:paraId="2D7C2C36" w14:textId="574F1B70" w:rsidR="00121922" w:rsidRPr="009D4D1E" w:rsidRDefault="00121922"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I want to </w:t>
      </w:r>
      <w:r w:rsidRPr="00431A4F">
        <w:rPr>
          <w:rFonts w:ascii="Times New Roman" w:hAnsi="Times New Roman" w:cs="Times New Roman"/>
          <w:sz w:val="24"/>
          <w:szCs w:val="24"/>
        </w:rPr>
        <w:t xml:space="preserve">look </w:t>
      </w:r>
      <w:r w:rsidR="00812473" w:rsidRPr="00431A4F">
        <w:rPr>
          <w:rFonts w:ascii="Times New Roman" w:hAnsi="Times New Roman" w:cs="Times New Roman"/>
          <w:sz w:val="24"/>
          <w:szCs w:val="24"/>
        </w:rPr>
        <w:t>at</w:t>
      </w:r>
      <w:r w:rsidR="003632A2" w:rsidRPr="00431A4F">
        <w:rPr>
          <w:rFonts w:ascii="Times New Roman" w:hAnsi="Times New Roman" w:cs="Times New Roman"/>
          <w:sz w:val="24"/>
          <w:szCs w:val="24"/>
        </w:rPr>
        <w:t xml:space="preserve"> and around</w:t>
      </w:r>
      <w:r w:rsidRPr="009D4D1E">
        <w:rPr>
          <w:rFonts w:ascii="Times New Roman" w:hAnsi="Times New Roman" w:cs="Times New Roman"/>
          <w:sz w:val="24"/>
          <w:szCs w:val="24"/>
        </w:rPr>
        <w:t xml:space="preserve"> a singular exhibition</w:t>
      </w:r>
      <w:r w:rsidR="007A756F">
        <w:rPr>
          <w:rFonts w:ascii="Times New Roman" w:hAnsi="Times New Roman" w:cs="Times New Roman"/>
          <w:sz w:val="24"/>
          <w:szCs w:val="24"/>
        </w:rPr>
        <w:t>.</w:t>
      </w:r>
      <w:r w:rsidRPr="009D4D1E">
        <w:rPr>
          <w:rFonts w:ascii="Times New Roman" w:hAnsi="Times New Roman" w:cs="Times New Roman"/>
          <w:sz w:val="24"/>
          <w:szCs w:val="24"/>
        </w:rPr>
        <w:t xml:space="preserve"> The exhibition ‘The Great Heath’ presented a new body of work by the painter Brian </w:t>
      </w:r>
      <w:r w:rsidR="009E2DF0" w:rsidRPr="009D4D1E">
        <w:rPr>
          <w:rFonts w:ascii="Times New Roman" w:hAnsi="Times New Roman" w:cs="Times New Roman"/>
          <w:sz w:val="24"/>
          <w:szCs w:val="24"/>
        </w:rPr>
        <w:t>Graham and</w:t>
      </w:r>
      <w:r w:rsidRPr="009D4D1E">
        <w:rPr>
          <w:rFonts w:ascii="Times New Roman" w:hAnsi="Times New Roman" w:cs="Times New Roman"/>
          <w:sz w:val="24"/>
          <w:szCs w:val="24"/>
        </w:rPr>
        <w:t xml:space="preserve"> was held at </w:t>
      </w:r>
      <w:proofErr w:type="spellStart"/>
      <w:r w:rsidRPr="009D4D1E">
        <w:rPr>
          <w:rFonts w:ascii="Times New Roman" w:hAnsi="Times New Roman" w:cs="Times New Roman"/>
          <w:sz w:val="24"/>
          <w:szCs w:val="24"/>
        </w:rPr>
        <w:t>Sladers</w:t>
      </w:r>
      <w:proofErr w:type="spellEnd"/>
      <w:r w:rsidRPr="009D4D1E">
        <w:rPr>
          <w:rFonts w:ascii="Times New Roman" w:hAnsi="Times New Roman" w:cs="Times New Roman"/>
          <w:sz w:val="24"/>
          <w:szCs w:val="24"/>
        </w:rPr>
        <w:t xml:space="preserve"> Yard Gallery in West Bay, Dorset, under the curatorial care of Anna Powell, the gallery owner and director in 2019. It was an outstanding show. I want to lead up to considering the works in that show by setting it into a context; and reflect on the marginalised and little</w:t>
      </w:r>
      <w:r w:rsidR="00C740DA" w:rsidRPr="009D4D1E">
        <w:rPr>
          <w:rFonts w:ascii="Times New Roman" w:hAnsi="Times New Roman" w:cs="Times New Roman"/>
          <w:sz w:val="24"/>
          <w:szCs w:val="24"/>
        </w:rPr>
        <w:t xml:space="preserve"> studied history of fine art that consciously depicts the Dorset heath. I start with the illustrations that appeared in the serialisation of </w:t>
      </w:r>
      <w:r w:rsidR="00C740DA" w:rsidRPr="009D4D1E">
        <w:rPr>
          <w:rFonts w:ascii="Times New Roman" w:hAnsi="Times New Roman" w:cs="Times New Roman"/>
          <w:i/>
          <w:iCs/>
          <w:sz w:val="24"/>
          <w:szCs w:val="24"/>
        </w:rPr>
        <w:t xml:space="preserve">The Return of the Native </w:t>
      </w:r>
      <w:r w:rsidR="00C740DA" w:rsidRPr="009D4D1E">
        <w:rPr>
          <w:rFonts w:ascii="Times New Roman" w:hAnsi="Times New Roman" w:cs="Times New Roman"/>
          <w:sz w:val="24"/>
          <w:szCs w:val="24"/>
        </w:rPr>
        <w:t xml:space="preserve">and work through to contemporary painters who have based their landscapes in, and of, Dorset. By doing this we can see how significant Brian Graham’s paintings are as a unique, grand-scale illumination of, and meditation on, the imagined and real tract of land bearing Hardy’s title of </w:t>
      </w:r>
      <w:proofErr w:type="spellStart"/>
      <w:r w:rsidR="00C740DA" w:rsidRPr="009D4D1E">
        <w:rPr>
          <w:rFonts w:ascii="Times New Roman" w:hAnsi="Times New Roman" w:cs="Times New Roman"/>
          <w:sz w:val="24"/>
          <w:szCs w:val="24"/>
        </w:rPr>
        <w:t>Egdon</w:t>
      </w:r>
      <w:proofErr w:type="spellEnd"/>
      <w:r w:rsidR="00C740DA" w:rsidRPr="009D4D1E">
        <w:rPr>
          <w:rFonts w:ascii="Times New Roman" w:hAnsi="Times New Roman" w:cs="Times New Roman"/>
          <w:sz w:val="24"/>
          <w:szCs w:val="24"/>
        </w:rPr>
        <w:t xml:space="preserve"> Heath.</w:t>
      </w:r>
    </w:p>
    <w:p w14:paraId="4B5103D1" w14:textId="1BB9FEBF" w:rsidR="00C740DA" w:rsidRPr="009D4D1E" w:rsidRDefault="00C740DA"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I also want to try and link the practice of fine art with music and poetry. </w:t>
      </w:r>
      <w:r w:rsidR="00BF344F" w:rsidRPr="009D4D1E">
        <w:rPr>
          <w:rFonts w:ascii="Times New Roman" w:hAnsi="Times New Roman" w:cs="Times New Roman"/>
          <w:sz w:val="24"/>
          <w:szCs w:val="24"/>
        </w:rPr>
        <w:t>So,</w:t>
      </w:r>
      <w:r w:rsidRPr="009D4D1E">
        <w:rPr>
          <w:rFonts w:ascii="Times New Roman" w:hAnsi="Times New Roman" w:cs="Times New Roman"/>
          <w:sz w:val="24"/>
          <w:szCs w:val="24"/>
        </w:rPr>
        <w:t xml:space="preserve"> I will touch on Holst’s tone poem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which was influential as a </w:t>
      </w:r>
      <w:r w:rsidR="00E54360" w:rsidRPr="009D4D1E">
        <w:rPr>
          <w:rFonts w:ascii="Times New Roman" w:hAnsi="Times New Roman" w:cs="Times New Roman"/>
          <w:sz w:val="24"/>
          <w:szCs w:val="24"/>
        </w:rPr>
        <w:t>soundtrack</w:t>
      </w:r>
      <w:r w:rsidRPr="009D4D1E">
        <w:rPr>
          <w:rFonts w:ascii="Times New Roman" w:hAnsi="Times New Roman" w:cs="Times New Roman"/>
          <w:sz w:val="24"/>
          <w:szCs w:val="24"/>
        </w:rPr>
        <w:t xml:space="preserve"> to Graham’s paintings; and I shall, with her kind permission, read from the remarkable poetry of Elisabeth </w:t>
      </w:r>
      <w:proofErr w:type="spellStart"/>
      <w:r w:rsidRPr="009D4D1E">
        <w:rPr>
          <w:rFonts w:ascii="Times New Roman" w:hAnsi="Times New Roman" w:cs="Times New Roman"/>
          <w:sz w:val="24"/>
          <w:szCs w:val="24"/>
        </w:rPr>
        <w:lastRenderedPageBreak/>
        <w:t>Bletsoe</w:t>
      </w:r>
      <w:proofErr w:type="spellEnd"/>
      <w:r w:rsidRPr="009D4D1E">
        <w:rPr>
          <w:rFonts w:ascii="Times New Roman" w:hAnsi="Times New Roman" w:cs="Times New Roman"/>
          <w:sz w:val="24"/>
          <w:szCs w:val="24"/>
        </w:rPr>
        <w:t xml:space="preserve">, whose work specifically considers, </w:t>
      </w:r>
      <w:proofErr w:type="gramStart"/>
      <w:r w:rsidRPr="009D4D1E">
        <w:rPr>
          <w:rFonts w:ascii="Times New Roman" w:hAnsi="Times New Roman" w:cs="Times New Roman"/>
          <w:sz w:val="24"/>
          <w:szCs w:val="24"/>
        </w:rPr>
        <w:t>analyses</w:t>
      </w:r>
      <w:proofErr w:type="gramEnd"/>
      <w:r w:rsidRPr="009D4D1E">
        <w:rPr>
          <w:rFonts w:ascii="Times New Roman" w:hAnsi="Times New Roman" w:cs="Times New Roman"/>
          <w:sz w:val="24"/>
          <w:szCs w:val="24"/>
        </w:rPr>
        <w:t xml:space="preserve"> and gives voice to the heath. And I will conclude with a counterpoint: the presentation of unseen paintings of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that Brian Graham has been making during the pandemic, with a well-known watercolour by Hardy himself, depicting this same ‘vague stretch of remoteness’</w:t>
      </w:r>
      <w:r w:rsidR="008230F6">
        <w:rPr>
          <w:rFonts w:ascii="Times New Roman" w:hAnsi="Times New Roman" w:cs="Times New Roman"/>
          <w:sz w:val="24"/>
          <w:szCs w:val="24"/>
        </w:rPr>
        <w:t>.</w:t>
      </w:r>
      <w:r w:rsidR="0076092E" w:rsidRPr="009D4D1E">
        <w:rPr>
          <w:rStyle w:val="EndnoteReference"/>
          <w:rFonts w:ascii="Times New Roman" w:hAnsi="Times New Roman" w:cs="Times New Roman"/>
          <w:sz w:val="24"/>
          <w:szCs w:val="24"/>
        </w:rPr>
        <w:endnoteReference w:id="1"/>
      </w:r>
    </w:p>
    <w:p w14:paraId="6D75B62A" w14:textId="5617ACC2" w:rsidR="0076092E" w:rsidRPr="009D4D1E" w:rsidRDefault="0076092E"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The local historian John Chandler remarks in </w:t>
      </w:r>
      <w:r w:rsidRPr="009D4D1E">
        <w:rPr>
          <w:rFonts w:ascii="Times New Roman" w:hAnsi="Times New Roman" w:cs="Times New Roman"/>
          <w:i/>
          <w:iCs/>
          <w:sz w:val="24"/>
          <w:szCs w:val="24"/>
        </w:rPr>
        <w:t xml:space="preserve">Wessex Images </w:t>
      </w:r>
      <w:r w:rsidR="00031A5E" w:rsidRPr="009D4D1E">
        <w:rPr>
          <w:rFonts w:ascii="Times New Roman" w:hAnsi="Times New Roman" w:cs="Times New Roman"/>
          <w:sz w:val="24"/>
          <w:szCs w:val="24"/>
        </w:rPr>
        <w:t xml:space="preserve">that ‘the heath was identified by Hermann Lea, </w:t>
      </w:r>
      <w:r w:rsidR="0029411D" w:rsidRPr="009D4D1E">
        <w:rPr>
          <w:rFonts w:ascii="Times New Roman" w:hAnsi="Times New Roman" w:cs="Times New Roman"/>
          <w:sz w:val="24"/>
          <w:szCs w:val="24"/>
        </w:rPr>
        <w:t>a</w:t>
      </w:r>
      <w:r w:rsidR="00031A5E" w:rsidRPr="009D4D1E">
        <w:rPr>
          <w:rFonts w:ascii="Times New Roman" w:hAnsi="Times New Roman" w:cs="Times New Roman"/>
          <w:sz w:val="24"/>
          <w:szCs w:val="24"/>
        </w:rPr>
        <w:t xml:space="preserve"> contemporary commentator (who wrote </w:t>
      </w:r>
      <w:r w:rsidR="00BF344F" w:rsidRPr="009D4D1E">
        <w:rPr>
          <w:rFonts w:ascii="Times New Roman" w:hAnsi="Times New Roman" w:cs="Times New Roman"/>
          <w:sz w:val="24"/>
          <w:szCs w:val="24"/>
        </w:rPr>
        <w:t>handbooks</w:t>
      </w:r>
      <w:r w:rsidR="00031A5E" w:rsidRPr="009D4D1E">
        <w:rPr>
          <w:rFonts w:ascii="Times New Roman" w:hAnsi="Times New Roman" w:cs="Times New Roman"/>
          <w:sz w:val="24"/>
          <w:szCs w:val="24"/>
        </w:rPr>
        <w:t xml:space="preserve"> to Hardy’s Wessex) as </w:t>
      </w:r>
      <w:r w:rsidR="0029411D" w:rsidRPr="009D4D1E">
        <w:rPr>
          <w:rFonts w:ascii="Times New Roman" w:hAnsi="Times New Roman" w:cs="Times New Roman"/>
          <w:sz w:val="24"/>
          <w:szCs w:val="24"/>
        </w:rPr>
        <w:t>“</w:t>
      </w:r>
      <w:r w:rsidR="00031A5E" w:rsidRPr="009D4D1E">
        <w:rPr>
          <w:rFonts w:ascii="Times New Roman" w:hAnsi="Times New Roman" w:cs="Times New Roman"/>
          <w:sz w:val="24"/>
          <w:szCs w:val="24"/>
        </w:rPr>
        <w:t>that vast expanse of moorland which stretches, practically without a break, from Dorchester to Bournemouth</w:t>
      </w:r>
      <w:r w:rsidR="0029411D" w:rsidRPr="009D4D1E">
        <w:rPr>
          <w:rFonts w:ascii="Times New Roman" w:hAnsi="Times New Roman" w:cs="Times New Roman"/>
          <w:sz w:val="24"/>
          <w:szCs w:val="24"/>
        </w:rPr>
        <w:t>”</w:t>
      </w:r>
      <w:r w:rsidR="00031A5E" w:rsidRPr="009D4D1E">
        <w:rPr>
          <w:rFonts w:ascii="Times New Roman" w:hAnsi="Times New Roman" w:cs="Times New Roman"/>
          <w:sz w:val="24"/>
          <w:szCs w:val="24"/>
        </w:rPr>
        <w:t>’.</w:t>
      </w:r>
      <w:r w:rsidR="00031A5E" w:rsidRPr="009D4D1E">
        <w:rPr>
          <w:rStyle w:val="EndnoteReference"/>
          <w:rFonts w:ascii="Times New Roman" w:hAnsi="Times New Roman" w:cs="Times New Roman"/>
          <w:sz w:val="24"/>
          <w:szCs w:val="24"/>
        </w:rPr>
        <w:endnoteReference w:id="2"/>
      </w:r>
      <w:r w:rsidR="00031A5E" w:rsidRPr="009D4D1E">
        <w:rPr>
          <w:rFonts w:ascii="Times New Roman" w:hAnsi="Times New Roman" w:cs="Times New Roman"/>
          <w:sz w:val="24"/>
          <w:szCs w:val="24"/>
        </w:rPr>
        <w:t xml:space="preserve"> It is a rural swathe, a real place, with a more or less precise geography. It might be mapped, from the ancient county town to the brash, </w:t>
      </w:r>
      <w:proofErr w:type="spellStart"/>
      <w:r w:rsidR="00031A5E" w:rsidRPr="009D4D1E">
        <w:rPr>
          <w:rFonts w:ascii="Times New Roman" w:hAnsi="Times New Roman" w:cs="Times New Roman"/>
          <w:sz w:val="24"/>
          <w:szCs w:val="24"/>
        </w:rPr>
        <w:t>villa’d</w:t>
      </w:r>
      <w:proofErr w:type="spellEnd"/>
      <w:r w:rsidR="00031A5E" w:rsidRPr="009D4D1E">
        <w:rPr>
          <w:rFonts w:ascii="Times New Roman" w:hAnsi="Times New Roman" w:cs="Times New Roman"/>
          <w:sz w:val="24"/>
          <w:szCs w:val="24"/>
        </w:rPr>
        <w:t xml:space="preserve"> coast. For Hardy, and through his texts to Brian Graham, it is a place of personal, lived, significance, and as much a metaphor as a heath and </w:t>
      </w:r>
      <w:proofErr w:type="spellStart"/>
      <w:r w:rsidR="00031A5E" w:rsidRPr="009D4D1E">
        <w:rPr>
          <w:rFonts w:ascii="Times New Roman" w:hAnsi="Times New Roman" w:cs="Times New Roman"/>
          <w:sz w:val="24"/>
          <w:szCs w:val="24"/>
        </w:rPr>
        <w:t>brackened</w:t>
      </w:r>
      <w:proofErr w:type="spellEnd"/>
      <w:r w:rsidR="00031A5E" w:rsidRPr="009D4D1E">
        <w:rPr>
          <w:rFonts w:ascii="Times New Roman" w:hAnsi="Times New Roman" w:cs="Times New Roman"/>
          <w:sz w:val="24"/>
          <w:szCs w:val="24"/>
        </w:rPr>
        <w:t xml:space="preserve"> site. It is ground that Brian Graham has, one might say, descended into.</w:t>
      </w:r>
      <w:r w:rsidR="00031A5E" w:rsidRPr="009D4D1E">
        <w:rPr>
          <w:rStyle w:val="EndnoteReference"/>
          <w:rFonts w:ascii="Times New Roman" w:hAnsi="Times New Roman" w:cs="Times New Roman"/>
          <w:sz w:val="24"/>
          <w:szCs w:val="24"/>
        </w:rPr>
        <w:endnoteReference w:id="3"/>
      </w:r>
      <w:r w:rsidR="00031A5E" w:rsidRPr="009D4D1E">
        <w:rPr>
          <w:rFonts w:ascii="Times New Roman" w:hAnsi="Times New Roman" w:cs="Times New Roman"/>
          <w:sz w:val="24"/>
          <w:szCs w:val="24"/>
        </w:rPr>
        <w:t xml:space="preserve"> </w:t>
      </w:r>
    </w:p>
    <w:p w14:paraId="7430AC9A" w14:textId="2E45BCE2" w:rsidR="00FD7114" w:rsidRPr="009D4D1E" w:rsidRDefault="00031A5E" w:rsidP="005A1ED0">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Hardy’s first home at Higher </w:t>
      </w:r>
      <w:proofErr w:type="spellStart"/>
      <w:r w:rsidRPr="009D4D1E">
        <w:rPr>
          <w:rFonts w:ascii="Times New Roman" w:hAnsi="Times New Roman" w:cs="Times New Roman"/>
          <w:sz w:val="24"/>
          <w:szCs w:val="24"/>
        </w:rPr>
        <w:t>Bockhampton</w:t>
      </w:r>
      <w:proofErr w:type="spellEnd"/>
      <w:r w:rsidRPr="009D4D1E">
        <w:rPr>
          <w:rFonts w:ascii="Times New Roman" w:hAnsi="Times New Roman" w:cs="Times New Roman"/>
          <w:sz w:val="24"/>
          <w:szCs w:val="24"/>
        </w:rPr>
        <w:t xml:space="preserve"> was framed by </w:t>
      </w:r>
      <w:proofErr w:type="spellStart"/>
      <w:r w:rsidRPr="009D4D1E">
        <w:rPr>
          <w:rFonts w:ascii="Times New Roman" w:hAnsi="Times New Roman" w:cs="Times New Roman"/>
          <w:sz w:val="24"/>
          <w:szCs w:val="24"/>
        </w:rPr>
        <w:t>Thorncombe</w:t>
      </w:r>
      <w:proofErr w:type="spellEnd"/>
      <w:r w:rsidRPr="009D4D1E">
        <w:rPr>
          <w:rFonts w:ascii="Times New Roman" w:hAnsi="Times New Roman" w:cs="Times New Roman"/>
          <w:sz w:val="24"/>
          <w:szCs w:val="24"/>
        </w:rPr>
        <w:t xml:space="preserve"> Wood, hazel coppice and then beyond it to the then huge area of heathland where he found in his childhood a solitary contentment; walking deep in the bracken, basking in its summer </w:t>
      </w:r>
      <w:proofErr w:type="gramStart"/>
      <w:r w:rsidRPr="009D4D1E">
        <w:rPr>
          <w:rFonts w:ascii="Times New Roman" w:hAnsi="Times New Roman" w:cs="Times New Roman"/>
          <w:sz w:val="24"/>
          <w:szCs w:val="24"/>
        </w:rPr>
        <w:t>heat</w:t>
      </w:r>
      <w:proofErr w:type="gramEnd"/>
      <w:r w:rsidRPr="009D4D1E">
        <w:rPr>
          <w:rFonts w:ascii="Times New Roman" w:hAnsi="Times New Roman" w:cs="Times New Roman"/>
          <w:sz w:val="24"/>
          <w:szCs w:val="24"/>
        </w:rPr>
        <w:t xml:space="preserve"> or using the soil as a grounded base, from which to peer through his telescope. It was a place of deep locality, of precise particularity, from which one could</w:t>
      </w:r>
      <w:r w:rsidR="00FD7114" w:rsidRPr="009D4D1E">
        <w:rPr>
          <w:rFonts w:ascii="Times New Roman" w:hAnsi="Times New Roman" w:cs="Times New Roman"/>
          <w:sz w:val="24"/>
          <w:szCs w:val="24"/>
        </w:rPr>
        <w:t xml:space="preserve"> </w:t>
      </w:r>
      <w:r w:rsidRPr="009D4D1E">
        <w:rPr>
          <w:rFonts w:ascii="Times New Roman" w:hAnsi="Times New Roman" w:cs="Times New Roman"/>
          <w:sz w:val="24"/>
          <w:szCs w:val="24"/>
        </w:rPr>
        <w:t>yet see a universe</w:t>
      </w:r>
      <w:r w:rsidR="00FD7114" w:rsidRPr="009D4D1E">
        <w:rPr>
          <w:rFonts w:ascii="Times New Roman" w:hAnsi="Times New Roman" w:cs="Times New Roman"/>
          <w:sz w:val="24"/>
          <w:szCs w:val="24"/>
        </w:rPr>
        <w:t>. Where time stopped or swo</w:t>
      </w:r>
      <w:r w:rsidR="00DE27A7" w:rsidRPr="009D4D1E">
        <w:rPr>
          <w:rFonts w:ascii="Times New Roman" w:hAnsi="Times New Roman" w:cs="Times New Roman"/>
          <w:sz w:val="24"/>
          <w:szCs w:val="24"/>
        </w:rPr>
        <w:t>o</w:t>
      </w:r>
      <w:r w:rsidR="00FD7114" w:rsidRPr="009D4D1E">
        <w:rPr>
          <w:rFonts w:ascii="Times New Roman" w:hAnsi="Times New Roman" w:cs="Times New Roman"/>
          <w:sz w:val="24"/>
          <w:szCs w:val="24"/>
        </w:rPr>
        <w:t xml:space="preserve">ps to ancient pasts. Where a natural geography might be glimpsed or </w:t>
      </w:r>
      <w:r w:rsidR="00BF344F" w:rsidRPr="009D4D1E">
        <w:rPr>
          <w:rFonts w:ascii="Times New Roman" w:hAnsi="Times New Roman" w:cs="Times New Roman"/>
          <w:sz w:val="24"/>
          <w:szCs w:val="24"/>
        </w:rPr>
        <w:t>reconfigured,</w:t>
      </w:r>
      <w:r w:rsidR="00FD7114" w:rsidRPr="009D4D1E">
        <w:rPr>
          <w:rFonts w:ascii="Times New Roman" w:hAnsi="Times New Roman" w:cs="Times New Roman"/>
          <w:sz w:val="24"/>
          <w:szCs w:val="24"/>
        </w:rPr>
        <w:t xml:space="preserve"> in Graham’s case, sometimes in the same painting.</w:t>
      </w:r>
      <w:r w:rsidR="005A1ED0">
        <w:rPr>
          <w:rFonts w:ascii="Times New Roman" w:hAnsi="Times New Roman" w:cs="Times New Roman"/>
          <w:sz w:val="24"/>
          <w:szCs w:val="24"/>
        </w:rPr>
        <w:t xml:space="preserve"> </w:t>
      </w:r>
      <w:r w:rsidR="00FD7114" w:rsidRPr="009D4D1E">
        <w:rPr>
          <w:rFonts w:ascii="Times New Roman" w:hAnsi="Times New Roman" w:cs="Times New Roman"/>
          <w:sz w:val="24"/>
          <w:szCs w:val="24"/>
        </w:rPr>
        <w:t xml:space="preserve">Graham describes </w:t>
      </w:r>
      <w:proofErr w:type="spellStart"/>
      <w:r w:rsidR="00FD7114" w:rsidRPr="009D4D1E">
        <w:rPr>
          <w:rFonts w:ascii="Times New Roman" w:hAnsi="Times New Roman" w:cs="Times New Roman"/>
          <w:sz w:val="24"/>
          <w:szCs w:val="24"/>
        </w:rPr>
        <w:t>Egdon</w:t>
      </w:r>
      <w:proofErr w:type="spellEnd"/>
      <w:r w:rsidR="00FD7114" w:rsidRPr="009D4D1E">
        <w:rPr>
          <w:rFonts w:ascii="Times New Roman" w:hAnsi="Times New Roman" w:cs="Times New Roman"/>
          <w:sz w:val="24"/>
          <w:szCs w:val="24"/>
        </w:rPr>
        <w:t xml:space="preserve"> Heath in a manner th</w:t>
      </w:r>
      <w:r w:rsidR="00EA35BE">
        <w:rPr>
          <w:rFonts w:ascii="Times New Roman" w:hAnsi="Times New Roman" w:cs="Times New Roman"/>
          <w:sz w:val="24"/>
          <w:szCs w:val="24"/>
        </w:rPr>
        <w:t>a</w:t>
      </w:r>
      <w:r w:rsidR="00FD7114" w:rsidRPr="009D4D1E">
        <w:rPr>
          <w:rFonts w:ascii="Times New Roman" w:hAnsi="Times New Roman" w:cs="Times New Roman"/>
          <w:sz w:val="24"/>
          <w:szCs w:val="24"/>
        </w:rPr>
        <w:t>t is more lyrical than Hermann Lea:</w:t>
      </w:r>
    </w:p>
    <w:p w14:paraId="44148E14" w14:textId="3DEE86EF" w:rsidR="00FD7114" w:rsidRPr="009D4D1E" w:rsidRDefault="00FD7114" w:rsidP="00EA35BE">
      <w:pPr>
        <w:spacing w:after="0" w:line="360" w:lineRule="auto"/>
        <w:ind w:left="709"/>
        <w:jc w:val="both"/>
        <w:rPr>
          <w:rFonts w:ascii="Times New Roman" w:hAnsi="Times New Roman" w:cs="Times New Roman"/>
          <w:sz w:val="24"/>
          <w:szCs w:val="24"/>
        </w:rPr>
      </w:pPr>
      <w:r w:rsidRPr="009D4D1E">
        <w:rPr>
          <w:rFonts w:ascii="Times New Roman" w:hAnsi="Times New Roman" w:cs="Times New Roman"/>
          <w:sz w:val="24"/>
          <w:szCs w:val="24"/>
        </w:rPr>
        <w:t>As evidence</w:t>
      </w:r>
      <w:r w:rsidR="0029411D" w:rsidRPr="009D4D1E">
        <w:rPr>
          <w:rFonts w:ascii="Times New Roman" w:hAnsi="Times New Roman" w:cs="Times New Roman"/>
          <w:sz w:val="24"/>
          <w:szCs w:val="24"/>
        </w:rPr>
        <w:t>d</w:t>
      </w:r>
      <w:r w:rsidRPr="009D4D1E">
        <w:rPr>
          <w:rFonts w:ascii="Times New Roman" w:hAnsi="Times New Roman" w:cs="Times New Roman"/>
          <w:sz w:val="24"/>
          <w:szCs w:val="24"/>
        </w:rPr>
        <w:t xml:space="preserve"> by an abundance of tumuli that populate its barren, spare, appearance, </w:t>
      </w:r>
      <w:r w:rsidR="0029411D" w:rsidRPr="009D4D1E">
        <w:rPr>
          <w:rFonts w:ascii="Times New Roman" w:hAnsi="Times New Roman" w:cs="Times New Roman"/>
          <w:sz w:val="24"/>
          <w:szCs w:val="24"/>
        </w:rPr>
        <w:t>t</w:t>
      </w:r>
      <w:r w:rsidRPr="009D4D1E">
        <w:rPr>
          <w:rFonts w:ascii="Times New Roman" w:hAnsi="Times New Roman" w:cs="Times New Roman"/>
          <w:sz w:val="24"/>
          <w:szCs w:val="24"/>
        </w:rPr>
        <w:t>he Great Heath was primarily the result of Bronze Age activity.</w:t>
      </w:r>
    </w:p>
    <w:p w14:paraId="6147ACB7" w14:textId="786363C5" w:rsidR="00FD7114" w:rsidRPr="009D4D1E" w:rsidRDefault="00FD7114" w:rsidP="00EA35BE">
      <w:pPr>
        <w:spacing w:after="0" w:line="360" w:lineRule="auto"/>
        <w:ind w:left="709"/>
        <w:jc w:val="both"/>
        <w:rPr>
          <w:rFonts w:ascii="Times New Roman" w:hAnsi="Times New Roman" w:cs="Times New Roman"/>
          <w:sz w:val="24"/>
          <w:szCs w:val="24"/>
        </w:rPr>
      </w:pPr>
      <w:r w:rsidRPr="009D4D1E">
        <w:rPr>
          <w:rFonts w:ascii="Times New Roman" w:hAnsi="Times New Roman" w:cs="Times New Roman"/>
          <w:sz w:val="24"/>
          <w:szCs w:val="24"/>
        </w:rPr>
        <w:t>First emerging just to the east of Dorchester and now much interrupted by outbreaks of conife</w:t>
      </w:r>
      <w:r w:rsidR="001477F5" w:rsidRPr="009D4D1E">
        <w:rPr>
          <w:rFonts w:ascii="Times New Roman" w:hAnsi="Times New Roman" w:cs="Times New Roman"/>
          <w:sz w:val="24"/>
          <w:szCs w:val="24"/>
        </w:rPr>
        <w:t>r,</w:t>
      </w:r>
      <w:r w:rsidRPr="009D4D1E">
        <w:rPr>
          <w:rFonts w:ascii="Times New Roman" w:hAnsi="Times New Roman" w:cs="Times New Roman"/>
          <w:sz w:val="24"/>
          <w:szCs w:val="24"/>
        </w:rPr>
        <w:t xml:space="preserve"> large tracts of heather, </w:t>
      </w:r>
      <w:proofErr w:type="gramStart"/>
      <w:r w:rsidRPr="009D4D1E">
        <w:rPr>
          <w:rFonts w:ascii="Times New Roman" w:hAnsi="Times New Roman" w:cs="Times New Roman"/>
          <w:sz w:val="24"/>
          <w:szCs w:val="24"/>
        </w:rPr>
        <w:t>gorse</w:t>
      </w:r>
      <w:proofErr w:type="gramEnd"/>
      <w:r w:rsidRPr="009D4D1E">
        <w:rPr>
          <w:rFonts w:ascii="Times New Roman" w:hAnsi="Times New Roman" w:cs="Times New Roman"/>
          <w:sz w:val="24"/>
          <w:szCs w:val="24"/>
        </w:rPr>
        <w:t xml:space="preserve"> and fern, still compel with their quiet majesty. Birch and pine tread warily on the sands, </w:t>
      </w:r>
      <w:proofErr w:type="gramStart"/>
      <w:r w:rsidRPr="009D4D1E">
        <w:rPr>
          <w:rFonts w:ascii="Times New Roman" w:hAnsi="Times New Roman" w:cs="Times New Roman"/>
          <w:sz w:val="24"/>
          <w:szCs w:val="24"/>
        </w:rPr>
        <w:t>clays</w:t>
      </w:r>
      <w:proofErr w:type="gramEnd"/>
      <w:r w:rsidRPr="009D4D1E">
        <w:rPr>
          <w:rFonts w:ascii="Times New Roman" w:hAnsi="Times New Roman" w:cs="Times New Roman"/>
          <w:sz w:val="24"/>
          <w:szCs w:val="24"/>
        </w:rPr>
        <w:t xml:space="preserve"> and gravels, which reach towards the outer </w:t>
      </w:r>
      <w:r w:rsidR="00BF344F" w:rsidRPr="009D4D1E">
        <w:rPr>
          <w:rFonts w:ascii="Times New Roman" w:hAnsi="Times New Roman" w:cs="Times New Roman"/>
          <w:sz w:val="24"/>
          <w:szCs w:val="24"/>
        </w:rPr>
        <w:t>suburbs</w:t>
      </w:r>
      <w:r w:rsidRPr="009D4D1E">
        <w:rPr>
          <w:rFonts w:ascii="Times New Roman" w:hAnsi="Times New Roman" w:cs="Times New Roman"/>
          <w:sz w:val="24"/>
          <w:szCs w:val="24"/>
        </w:rPr>
        <w:t xml:space="preserve"> </w:t>
      </w:r>
      <w:r w:rsidR="001477F5" w:rsidRPr="009D4D1E">
        <w:rPr>
          <w:rFonts w:ascii="Times New Roman" w:hAnsi="Times New Roman" w:cs="Times New Roman"/>
          <w:sz w:val="24"/>
          <w:szCs w:val="24"/>
        </w:rPr>
        <w:t>o</w:t>
      </w:r>
      <w:r w:rsidRPr="009D4D1E">
        <w:rPr>
          <w:rFonts w:ascii="Times New Roman" w:hAnsi="Times New Roman" w:cs="Times New Roman"/>
          <w:sz w:val="24"/>
          <w:szCs w:val="24"/>
        </w:rPr>
        <w:t>f Poole, Bournemouth and beyond, where their Dorset manifestation ends.</w:t>
      </w:r>
    </w:p>
    <w:p w14:paraId="100CEE60" w14:textId="02BB4F14" w:rsidR="00FD7114" w:rsidRPr="009D4D1E" w:rsidRDefault="00FD7114" w:rsidP="00EA35BE">
      <w:pPr>
        <w:spacing w:after="80" w:line="360" w:lineRule="auto"/>
        <w:ind w:left="709"/>
        <w:jc w:val="both"/>
        <w:rPr>
          <w:rFonts w:ascii="Times New Roman" w:hAnsi="Times New Roman" w:cs="Times New Roman"/>
          <w:sz w:val="24"/>
          <w:szCs w:val="24"/>
        </w:rPr>
      </w:pPr>
      <w:r w:rsidRPr="009D4D1E">
        <w:rPr>
          <w:rFonts w:ascii="Times New Roman" w:hAnsi="Times New Roman" w:cs="Times New Roman"/>
          <w:sz w:val="24"/>
          <w:szCs w:val="24"/>
        </w:rPr>
        <w:t>My childhood experiences and memories are coloured by time spent here [so] my need to make these paintings [is] profoundly autobiographical.</w:t>
      </w:r>
      <w:r w:rsidRPr="009D4D1E">
        <w:rPr>
          <w:rStyle w:val="EndnoteReference"/>
          <w:rFonts w:ascii="Times New Roman" w:hAnsi="Times New Roman" w:cs="Times New Roman"/>
          <w:sz w:val="24"/>
          <w:szCs w:val="24"/>
        </w:rPr>
        <w:endnoteReference w:id="4"/>
      </w:r>
    </w:p>
    <w:p w14:paraId="07F48200" w14:textId="499B744B" w:rsidR="00FD7114" w:rsidRPr="009D4D1E" w:rsidRDefault="00FD7114" w:rsidP="009D4D1E">
      <w:pPr>
        <w:spacing w:after="0" w:line="360" w:lineRule="auto"/>
        <w:jc w:val="both"/>
        <w:rPr>
          <w:rFonts w:ascii="Times New Roman" w:hAnsi="Times New Roman" w:cs="Times New Roman"/>
          <w:sz w:val="24"/>
          <w:szCs w:val="24"/>
        </w:rPr>
      </w:pP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w:t>
      </w:r>
      <w:r w:rsidR="002E2B8E" w:rsidRPr="009D4D1E">
        <w:rPr>
          <w:rFonts w:ascii="Times New Roman" w:hAnsi="Times New Roman" w:cs="Times New Roman"/>
          <w:sz w:val="24"/>
          <w:szCs w:val="24"/>
        </w:rPr>
        <w:t>o</w:t>
      </w:r>
      <w:r w:rsidRPr="009D4D1E">
        <w:rPr>
          <w:rFonts w:ascii="Times New Roman" w:hAnsi="Times New Roman" w:cs="Times New Roman"/>
          <w:sz w:val="24"/>
          <w:szCs w:val="24"/>
        </w:rPr>
        <w:t xml:space="preserve">r to give it Graham’s title ‘The Great Heath’ with its </w:t>
      </w:r>
      <w:r w:rsidR="003477D3" w:rsidRPr="009D4D1E">
        <w:rPr>
          <w:rFonts w:ascii="Times New Roman" w:hAnsi="Times New Roman" w:cs="Times New Roman"/>
          <w:sz w:val="24"/>
          <w:szCs w:val="24"/>
        </w:rPr>
        <w:t>proposition</w:t>
      </w:r>
      <w:r w:rsidRPr="009D4D1E">
        <w:rPr>
          <w:rFonts w:ascii="Times New Roman" w:hAnsi="Times New Roman" w:cs="Times New Roman"/>
          <w:sz w:val="24"/>
          <w:szCs w:val="24"/>
        </w:rPr>
        <w:t xml:space="preserve"> of size and significance) is also a place of the observed and trodden natural</w:t>
      </w:r>
      <w:r w:rsidR="00A425B9" w:rsidRPr="009D4D1E">
        <w:rPr>
          <w:rFonts w:ascii="Times New Roman" w:hAnsi="Times New Roman" w:cs="Times New Roman"/>
          <w:sz w:val="24"/>
          <w:szCs w:val="24"/>
        </w:rPr>
        <w:t xml:space="preserve"> world; where recent history is like a loam-layer over ancient human habitations and the geography is one of shifts and instabilities in a place of </w:t>
      </w:r>
      <w:r w:rsidR="00BF344F" w:rsidRPr="009D4D1E">
        <w:rPr>
          <w:rFonts w:ascii="Times New Roman" w:hAnsi="Times New Roman" w:cs="Times New Roman"/>
          <w:sz w:val="24"/>
          <w:szCs w:val="24"/>
        </w:rPr>
        <w:t>widespread</w:t>
      </w:r>
      <w:r w:rsidR="00A425B9" w:rsidRPr="009D4D1E">
        <w:rPr>
          <w:rFonts w:ascii="Times New Roman" w:hAnsi="Times New Roman" w:cs="Times New Roman"/>
          <w:sz w:val="24"/>
          <w:szCs w:val="24"/>
        </w:rPr>
        <w:t xml:space="preserve"> and slow erosions. It is a place steeped into his past, used </w:t>
      </w:r>
      <w:r w:rsidR="00A425B9" w:rsidRPr="009D4D1E">
        <w:rPr>
          <w:rFonts w:ascii="Times New Roman" w:hAnsi="Times New Roman" w:cs="Times New Roman"/>
          <w:sz w:val="24"/>
          <w:szCs w:val="24"/>
        </w:rPr>
        <w:lastRenderedPageBreak/>
        <w:t xml:space="preserve">to compel an artistic response in his full adulthood, as if his memory lies vested, waiting for its long, late, concentrated moment of creative endeavour. The paintings </w:t>
      </w:r>
      <w:r w:rsidR="00AA2723" w:rsidRPr="009D4D1E">
        <w:rPr>
          <w:rFonts w:ascii="Times New Roman" w:hAnsi="Times New Roman" w:cs="Times New Roman"/>
          <w:sz w:val="24"/>
          <w:szCs w:val="24"/>
        </w:rPr>
        <w:t xml:space="preserve">both </w:t>
      </w:r>
      <w:r w:rsidR="00A425B9" w:rsidRPr="009D4D1E">
        <w:rPr>
          <w:rFonts w:ascii="Times New Roman" w:hAnsi="Times New Roman" w:cs="Times New Roman"/>
          <w:sz w:val="24"/>
          <w:szCs w:val="24"/>
        </w:rPr>
        <w:t>draw on his childhood memory; a</w:t>
      </w:r>
      <w:r w:rsidR="00AA2723" w:rsidRPr="009D4D1E">
        <w:rPr>
          <w:rFonts w:ascii="Times New Roman" w:hAnsi="Times New Roman" w:cs="Times New Roman"/>
          <w:sz w:val="24"/>
          <w:szCs w:val="24"/>
        </w:rPr>
        <w:t xml:space="preserve">nd </w:t>
      </w:r>
      <w:r w:rsidR="00A425B9" w:rsidRPr="009D4D1E">
        <w:rPr>
          <w:rFonts w:ascii="Times New Roman" w:hAnsi="Times New Roman" w:cs="Times New Roman"/>
          <w:sz w:val="24"/>
          <w:szCs w:val="24"/>
        </w:rPr>
        <w:t xml:space="preserve">they recall his recent visits there. </w:t>
      </w:r>
    </w:p>
    <w:p w14:paraId="516EF0E6" w14:textId="132657E7" w:rsidR="00ED7843" w:rsidRPr="009D4D1E" w:rsidRDefault="00ED7843"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Brian Graham’s series of paintings are in the main abstract works. They may occasionally refer to a seemingly observed and particular place; but they are site-evocative rather than site-specific. They perform a very different role as a description of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than the twelve illustrations commissioned for </w:t>
      </w:r>
      <w:r w:rsidRPr="009D4D1E">
        <w:rPr>
          <w:rFonts w:ascii="Times New Roman" w:hAnsi="Times New Roman" w:cs="Times New Roman"/>
          <w:i/>
          <w:iCs/>
          <w:sz w:val="24"/>
          <w:szCs w:val="24"/>
        </w:rPr>
        <w:t>The Return of the Native</w:t>
      </w:r>
      <w:r w:rsidRPr="009D4D1E">
        <w:rPr>
          <w:rFonts w:ascii="Times New Roman" w:hAnsi="Times New Roman" w:cs="Times New Roman"/>
          <w:sz w:val="24"/>
          <w:szCs w:val="24"/>
        </w:rPr>
        <w:t xml:space="preserve"> included in the serialisation in </w:t>
      </w:r>
      <w:r w:rsidRPr="009D4D1E">
        <w:rPr>
          <w:rFonts w:ascii="Times New Roman" w:hAnsi="Times New Roman" w:cs="Times New Roman"/>
          <w:i/>
          <w:iCs/>
          <w:sz w:val="24"/>
          <w:szCs w:val="24"/>
        </w:rPr>
        <w:t>Belgravia</w:t>
      </w:r>
      <w:r w:rsidRPr="009D4D1E">
        <w:rPr>
          <w:rFonts w:ascii="Times New Roman" w:hAnsi="Times New Roman" w:cs="Times New Roman"/>
          <w:sz w:val="24"/>
          <w:szCs w:val="24"/>
        </w:rPr>
        <w:t xml:space="preserve"> in 1878. These illustrations, which favoured humans over landscape, were done by Arthur Hopkins, the brother of Gerard Manley Hopkins – giving </w:t>
      </w:r>
      <w:r w:rsidRPr="00431A4F">
        <w:rPr>
          <w:rFonts w:ascii="Times New Roman" w:hAnsi="Times New Roman" w:cs="Times New Roman"/>
          <w:sz w:val="24"/>
          <w:szCs w:val="24"/>
        </w:rPr>
        <w:t>us our first</w:t>
      </w:r>
      <w:r w:rsidR="003632A2" w:rsidRPr="00431A4F">
        <w:rPr>
          <w:rFonts w:ascii="Times New Roman" w:hAnsi="Times New Roman" w:cs="Times New Roman"/>
          <w:sz w:val="24"/>
          <w:szCs w:val="24"/>
        </w:rPr>
        <w:t>, if</w:t>
      </w:r>
      <w:r w:rsidRPr="00431A4F">
        <w:rPr>
          <w:rFonts w:ascii="Times New Roman" w:hAnsi="Times New Roman" w:cs="Times New Roman"/>
          <w:sz w:val="24"/>
          <w:szCs w:val="24"/>
        </w:rPr>
        <w:t xml:space="preserve"> coincidental</w:t>
      </w:r>
      <w:r w:rsidR="003632A2" w:rsidRPr="00431A4F">
        <w:rPr>
          <w:rFonts w:ascii="Times New Roman" w:hAnsi="Times New Roman" w:cs="Times New Roman"/>
          <w:sz w:val="24"/>
          <w:szCs w:val="24"/>
        </w:rPr>
        <w:t>,</w:t>
      </w:r>
      <w:r w:rsidRPr="009D4D1E">
        <w:rPr>
          <w:rFonts w:ascii="Times New Roman" w:hAnsi="Times New Roman" w:cs="Times New Roman"/>
          <w:sz w:val="24"/>
          <w:szCs w:val="24"/>
        </w:rPr>
        <w:t xml:space="preserve"> heath-link between the visual arts and poetry. These illustrations focus on the characters in the novel and their interconnections. Hardy corresponded with Hopkins during the year of the serialisation, remarking on what he liked and what he didn’t like. He was, so to speak, both literary and art critic of his own work. He thought that Eustacia </w:t>
      </w:r>
      <w:proofErr w:type="spellStart"/>
      <w:r w:rsidRPr="009D4D1E">
        <w:rPr>
          <w:rFonts w:ascii="Times New Roman" w:hAnsi="Times New Roman" w:cs="Times New Roman"/>
          <w:sz w:val="24"/>
          <w:szCs w:val="24"/>
        </w:rPr>
        <w:t>Vye</w:t>
      </w:r>
      <w:proofErr w:type="spellEnd"/>
      <w:r w:rsidRPr="009D4D1E">
        <w:rPr>
          <w:rFonts w:ascii="Times New Roman" w:hAnsi="Times New Roman" w:cs="Times New Roman"/>
          <w:sz w:val="24"/>
          <w:szCs w:val="24"/>
        </w:rPr>
        <w:t xml:space="preserve"> in February should have been ‘more youthful in face, supple in figure, and</w:t>
      </w:r>
      <w:r w:rsidR="00766654" w:rsidRPr="009D4D1E">
        <w:rPr>
          <w:rFonts w:ascii="Times New Roman" w:hAnsi="Times New Roman" w:cs="Times New Roman"/>
          <w:sz w:val="24"/>
          <w:szCs w:val="24"/>
        </w:rPr>
        <w:t>,</w:t>
      </w:r>
      <w:r w:rsidRPr="009D4D1E">
        <w:rPr>
          <w:rFonts w:ascii="Times New Roman" w:hAnsi="Times New Roman" w:cs="Times New Roman"/>
          <w:sz w:val="24"/>
          <w:szCs w:val="24"/>
        </w:rPr>
        <w:t xml:space="preserve"> in general</w:t>
      </w:r>
      <w:r w:rsidR="00766654" w:rsidRPr="009D4D1E">
        <w:rPr>
          <w:rFonts w:ascii="Times New Roman" w:hAnsi="Times New Roman" w:cs="Times New Roman"/>
          <w:sz w:val="24"/>
          <w:szCs w:val="24"/>
        </w:rPr>
        <w:t>,</w:t>
      </w:r>
      <w:r w:rsidRPr="009D4D1E">
        <w:rPr>
          <w:rFonts w:ascii="Times New Roman" w:hAnsi="Times New Roman" w:cs="Times New Roman"/>
          <w:sz w:val="24"/>
          <w:szCs w:val="24"/>
        </w:rPr>
        <w:t xml:space="preserve"> with a little more roundness and softness than have been given her’.</w:t>
      </w:r>
      <w:r w:rsidRPr="009D4D1E">
        <w:rPr>
          <w:rStyle w:val="EndnoteReference"/>
          <w:rFonts w:ascii="Times New Roman" w:hAnsi="Times New Roman" w:cs="Times New Roman"/>
          <w:sz w:val="24"/>
          <w:szCs w:val="24"/>
        </w:rPr>
        <w:endnoteReference w:id="5"/>
      </w:r>
    </w:p>
    <w:p w14:paraId="1D51DCF6" w14:textId="01F35598" w:rsidR="00885B8C" w:rsidRDefault="00ED7843" w:rsidP="00885B8C">
      <w:pPr>
        <w:spacing w:after="8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But by August, Hopkins had taken </w:t>
      </w:r>
      <w:r w:rsidRPr="006E41A1">
        <w:rPr>
          <w:rFonts w:ascii="Times New Roman" w:hAnsi="Times New Roman" w:cs="Times New Roman"/>
          <w:sz w:val="24"/>
          <w:szCs w:val="24"/>
        </w:rPr>
        <w:t>the hint, and ‘the rebelliousness of her nature’, Hardy writes, ‘is precisely caught’.</w:t>
      </w:r>
      <w:r w:rsidRPr="006E41A1">
        <w:rPr>
          <w:rStyle w:val="EndnoteReference"/>
          <w:rFonts w:ascii="Times New Roman" w:hAnsi="Times New Roman" w:cs="Times New Roman"/>
          <w:sz w:val="24"/>
          <w:szCs w:val="24"/>
        </w:rPr>
        <w:endnoteReference w:id="6"/>
      </w:r>
      <w:r w:rsidRPr="006E41A1">
        <w:rPr>
          <w:rFonts w:ascii="Times New Roman" w:hAnsi="Times New Roman" w:cs="Times New Roman"/>
          <w:sz w:val="24"/>
          <w:szCs w:val="24"/>
        </w:rPr>
        <w:t xml:space="preserve"> The illustrations</w:t>
      </w:r>
      <w:r w:rsidR="00D07474" w:rsidRPr="006E41A1">
        <w:rPr>
          <w:rFonts w:ascii="Times New Roman" w:hAnsi="Times New Roman" w:cs="Times New Roman"/>
          <w:sz w:val="24"/>
          <w:szCs w:val="24"/>
        </w:rPr>
        <w:t xml:space="preserve"> </w:t>
      </w:r>
      <w:r w:rsidR="00BC191C" w:rsidRPr="006E41A1">
        <w:rPr>
          <w:rFonts w:ascii="Times New Roman" w:hAnsi="Times New Roman" w:cs="Times New Roman"/>
          <w:sz w:val="24"/>
          <w:szCs w:val="24"/>
        </w:rPr>
        <w:t>foreground the characters.</w:t>
      </w:r>
      <w:r w:rsidR="00D07474" w:rsidRPr="006E41A1">
        <w:rPr>
          <w:rStyle w:val="EndnoteReference"/>
          <w:rFonts w:ascii="Times New Roman" w:hAnsi="Times New Roman" w:cs="Times New Roman"/>
          <w:sz w:val="24"/>
          <w:szCs w:val="24"/>
        </w:rPr>
        <w:endnoteReference w:id="7"/>
      </w:r>
      <w:r w:rsidR="00885B8C">
        <w:rPr>
          <w:rFonts w:ascii="Times New Roman" w:hAnsi="Times New Roman" w:cs="Times New Roman"/>
          <w:sz w:val="24"/>
          <w:szCs w:val="24"/>
        </w:rPr>
        <w:t xml:space="preserve"> </w:t>
      </w:r>
      <w:r w:rsidR="00BC191C" w:rsidRPr="009D4D1E">
        <w:rPr>
          <w:rFonts w:ascii="Times New Roman" w:hAnsi="Times New Roman" w:cs="Times New Roman"/>
          <w:sz w:val="24"/>
          <w:szCs w:val="24"/>
        </w:rPr>
        <w:t>They help us to visualise the novel at key junctures and provide a handy aid to the reader’s imagination. They also test what the reader might be thinking of the physical appearance of the characters. Phillip Allingham remarks that</w:t>
      </w:r>
      <w:r w:rsidR="00885B8C">
        <w:rPr>
          <w:rFonts w:ascii="Times New Roman" w:hAnsi="Times New Roman" w:cs="Times New Roman"/>
          <w:sz w:val="24"/>
          <w:szCs w:val="24"/>
        </w:rPr>
        <w:t>:</w:t>
      </w:r>
      <w:r w:rsidR="00BC191C" w:rsidRPr="009D4D1E">
        <w:rPr>
          <w:rFonts w:ascii="Times New Roman" w:hAnsi="Times New Roman" w:cs="Times New Roman"/>
          <w:sz w:val="24"/>
          <w:szCs w:val="24"/>
        </w:rPr>
        <w:t xml:space="preserve"> </w:t>
      </w:r>
    </w:p>
    <w:p w14:paraId="7DE27688" w14:textId="68969BC9" w:rsidR="00ED7843" w:rsidRPr="009D4D1E" w:rsidRDefault="00BC191C" w:rsidP="00885B8C">
      <w:pPr>
        <w:spacing w:after="80" w:line="360" w:lineRule="auto"/>
        <w:ind w:left="709"/>
        <w:jc w:val="both"/>
        <w:rPr>
          <w:rFonts w:ascii="Times New Roman" w:hAnsi="Times New Roman" w:cs="Times New Roman"/>
          <w:sz w:val="24"/>
          <w:szCs w:val="24"/>
        </w:rPr>
      </w:pPr>
      <w:r w:rsidRPr="009D4D1E">
        <w:rPr>
          <w:rFonts w:ascii="Times New Roman" w:hAnsi="Times New Roman" w:cs="Times New Roman"/>
          <w:sz w:val="24"/>
          <w:szCs w:val="24"/>
        </w:rPr>
        <w:t>the serial illustrations do not necessarily curtail the imaginative experience. Rather, they fix certain scenes in the mind as benchmarks of the story’s action, telegraphing to the reader what one sensitive reader (a graphic artis</w:t>
      </w:r>
      <w:r w:rsidR="000979A5" w:rsidRPr="009D4D1E">
        <w:rPr>
          <w:rFonts w:ascii="Times New Roman" w:hAnsi="Times New Roman" w:cs="Times New Roman"/>
          <w:sz w:val="24"/>
          <w:szCs w:val="24"/>
        </w:rPr>
        <w:t>t</w:t>
      </w:r>
      <w:r w:rsidRPr="009D4D1E">
        <w:rPr>
          <w:rFonts w:ascii="Times New Roman" w:hAnsi="Times New Roman" w:cs="Times New Roman"/>
          <w:sz w:val="24"/>
          <w:szCs w:val="24"/>
        </w:rPr>
        <w:t>, whose perception had sometimes in turn been corrected or influenced by that of the writer himself, has felt is memorable in the coming instalment.</w:t>
      </w:r>
      <w:r w:rsidRPr="009D4D1E">
        <w:rPr>
          <w:rStyle w:val="EndnoteReference"/>
          <w:rFonts w:ascii="Times New Roman" w:hAnsi="Times New Roman" w:cs="Times New Roman"/>
          <w:sz w:val="24"/>
          <w:szCs w:val="24"/>
        </w:rPr>
        <w:endnoteReference w:id="8"/>
      </w:r>
    </w:p>
    <w:p w14:paraId="4EEFBBE3" w14:textId="7DEE9115" w:rsidR="00BC191C" w:rsidRPr="009D4D1E" w:rsidRDefault="00BC191C"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These illustrations are clearly specific </w:t>
      </w:r>
      <w:r w:rsidR="00885B8C">
        <w:rPr>
          <w:rFonts w:ascii="Times New Roman" w:hAnsi="Times New Roman" w:cs="Times New Roman"/>
          <w:sz w:val="24"/>
          <w:szCs w:val="24"/>
        </w:rPr>
        <w:t xml:space="preserve">to, </w:t>
      </w:r>
      <w:r w:rsidRPr="009D4D1E">
        <w:rPr>
          <w:rFonts w:ascii="Times New Roman" w:hAnsi="Times New Roman" w:cs="Times New Roman"/>
          <w:sz w:val="24"/>
          <w:szCs w:val="24"/>
        </w:rPr>
        <w:t>and dependant on</w:t>
      </w:r>
      <w:r w:rsidR="00D07474">
        <w:rPr>
          <w:rFonts w:ascii="Times New Roman" w:hAnsi="Times New Roman" w:cs="Times New Roman"/>
          <w:sz w:val="24"/>
          <w:szCs w:val="24"/>
        </w:rPr>
        <w:t>,</w:t>
      </w:r>
      <w:r w:rsidRPr="009D4D1E">
        <w:rPr>
          <w:rFonts w:ascii="Times New Roman" w:hAnsi="Times New Roman" w:cs="Times New Roman"/>
          <w:sz w:val="24"/>
          <w:szCs w:val="24"/>
        </w:rPr>
        <w:t xml:space="preserve"> a close reading of the text, and they are presented as co-existent to it. The image has become inseparable from the word. The visual art is functional, above all. The artist, Hopkins, is both co-presenter and interpreter, and as Allingham concludes</w:t>
      </w:r>
      <w:r w:rsidR="00885B8C">
        <w:rPr>
          <w:rFonts w:ascii="Times New Roman" w:hAnsi="Times New Roman" w:cs="Times New Roman"/>
          <w:sz w:val="24"/>
          <w:szCs w:val="24"/>
        </w:rPr>
        <w:t>:</w:t>
      </w:r>
      <w:r w:rsidR="005A1ED0">
        <w:rPr>
          <w:rFonts w:ascii="Times New Roman" w:hAnsi="Times New Roman" w:cs="Times New Roman"/>
          <w:sz w:val="24"/>
          <w:szCs w:val="24"/>
        </w:rPr>
        <w:t xml:space="preserve"> </w:t>
      </w:r>
      <w:r w:rsidRPr="009D4D1E">
        <w:rPr>
          <w:rFonts w:ascii="Times New Roman" w:hAnsi="Times New Roman" w:cs="Times New Roman"/>
          <w:sz w:val="24"/>
          <w:szCs w:val="24"/>
        </w:rPr>
        <w:t>‘the collaborative project of an illustrated</w:t>
      </w:r>
      <w:r w:rsidR="00764739" w:rsidRPr="009D4D1E">
        <w:rPr>
          <w:rFonts w:ascii="Times New Roman" w:hAnsi="Times New Roman" w:cs="Times New Roman"/>
          <w:sz w:val="24"/>
          <w:szCs w:val="24"/>
        </w:rPr>
        <w:t>,</w:t>
      </w:r>
      <w:r w:rsidRPr="009D4D1E">
        <w:rPr>
          <w:rFonts w:ascii="Times New Roman" w:hAnsi="Times New Roman" w:cs="Times New Roman"/>
          <w:sz w:val="24"/>
          <w:szCs w:val="24"/>
        </w:rPr>
        <w:t xml:space="preserve"> serialised story required personal harmony and aesthetic agreement between the two’.</w:t>
      </w:r>
      <w:r w:rsidRPr="009D4D1E">
        <w:rPr>
          <w:rStyle w:val="EndnoteReference"/>
          <w:rFonts w:ascii="Times New Roman" w:hAnsi="Times New Roman" w:cs="Times New Roman"/>
          <w:sz w:val="24"/>
          <w:szCs w:val="24"/>
        </w:rPr>
        <w:endnoteReference w:id="9"/>
      </w:r>
      <w:r w:rsidRPr="009D4D1E">
        <w:rPr>
          <w:rFonts w:ascii="Times New Roman" w:hAnsi="Times New Roman" w:cs="Times New Roman"/>
          <w:sz w:val="24"/>
          <w:szCs w:val="24"/>
        </w:rPr>
        <w:t xml:space="preserve"> Because this accord is </w:t>
      </w:r>
      <w:r w:rsidR="00BF344F" w:rsidRPr="009D4D1E">
        <w:rPr>
          <w:rFonts w:ascii="Times New Roman" w:hAnsi="Times New Roman" w:cs="Times New Roman"/>
          <w:sz w:val="24"/>
          <w:szCs w:val="24"/>
        </w:rPr>
        <w:t>plot driven</w:t>
      </w:r>
      <w:r w:rsidRPr="009D4D1E">
        <w:rPr>
          <w:rFonts w:ascii="Times New Roman" w:hAnsi="Times New Roman" w:cs="Times New Roman"/>
          <w:sz w:val="24"/>
          <w:szCs w:val="24"/>
        </w:rPr>
        <w:t xml:space="preserve">,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is observed only coincidentally, as a frame to character and action, observed as a melodramatic back drop, with stunted and spectral vegetations giving mood and </w:t>
      </w:r>
      <w:r w:rsidRPr="009D4D1E">
        <w:rPr>
          <w:rFonts w:ascii="Times New Roman" w:hAnsi="Times New Roman" w:cs="Times New Roman"/>
          <w:sz w:val="24"/>
          <w:szCs w:val="24"/>
        </w:rPr>
        <w:lastRenderedPageBreak/>
        <w:t>tone to the narrative progression. The art of the heath is backgrounded. It is certainly not ‘colossal and mysterious in its swarthy monotony’</w:t>
      </w:r>
      <w:r w:rsidR="00885B8C">
        <w:rPr>
          <w:rFonts w:ascii="Times New Roman" w:hAnsi="Times New Roman" w:cs="Times New Roman"/>
          <w:sz w:val="24"/>
          <w:szCs w:val="24"/>
        </w:rPr>
        <w:t>.</w:t>
      </w:r>
      <w:r w:rsidRPr="009D4D1E">
        <w:rPr>
          <w:rStyle w:val="EndnoteReference"/>
          <w:rFonts w:ascii="Times New Roman" w:hAnsi="Times New Roman" w:cs="Times New Roman"/>
          <w:sz w:val="24"/>
          <w:szCs w:val="24"/>
        </w:rPr>
        <w:endnoteReference w:id="10"/>
      </w:r>
      <w:r w:rsidRPr="009D4D1E">
        <w:rPr>
          <w:rFonts w:ascii="Times New Roman" w:hAnsi="Times New Roman" w:cs="Times New Roman"/>
          <w:sz w:val="24"/>
          <w:szCs w:val="24"/>
        </w:rPr>
        <w:t xml:space="preserve"> It is subservient and secondary</w:t>
      </w:r>
      <w:r w:rsidR="0017240F" w:rsidRPr="009D4D1E">
        <w:rPr>
          <w:rFonts w:ascii="Times New Roman" w:hAnsi="Times New Roman" w:cs="Times New Roman"/>
          <w:sz w:val="24"/>
          <w:szCs w:val="24"/>
        </w:rPr>
        <w:t xml:space="preserve">. </w:t>
      </w:r>
    </w:p>
    <w:p w14:paraId="6CE2E4DF" w14:textId="77777777" w:rsidR="005A1ED0" w:rsidRDefault="0017240F" w:rsidP="00885B8C">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Hopkins depicts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as a place that might, in truth, be anywhere. It needs the novel to frame it as a living part of Wessex. Yet Dorset did provide rich material for artists in the late </w:t>
      </w:r>
      <w:r w:rsidR="005A1ED0">
        <w:rPr>
          <w:rFonts w:ascii="Times New Roman" w:hAnsi="Times New Roman" w:cs="Times New Roman"/>
          <w:sz w:val="24"/>
          <w:szCs w:val="24"/>
        </w:rPr>
        <w:t>nineteenth</w:t>
      </w:r>
      <w:r w:rsidRPr="009D4D1E">
        <w:rPr>
          <w:rFonts w:ascii="Times New Roman" w:hAnsi="Times New Roman" w:cs="Times New Roman"/>
          <w:sz w:val="24"/>
          <w:szCs w:val="24"/>
        </w:rPr>
        <w:t xml:space="preserve"> and early </w:t>
      </w:r>
      <w:r w:rsidR="005A1ED0">
        <w:rPr>
          <w:rFonts w:ascii="Times New Roman" w:hAnsi="Times New Roman" w:cs="Times New Roman"/>
          <w:sz w:val="24"/>
          <w:szCs w:val="24"/>
        </w:rPr>
        <w:t>twentieth</w:t>
      </w:r>
      <w:r w:rsidRPr="009D4D1E">
        <w:rPr>
          <w:rFonts w:ascii="Times New Roman" w:hAnsi="Times New Roman" w:cs="Times New Roman"/>
          <w:sz w:val="24"/>
          <w:szCs w:val="24"/>
        </w:rPr>
        <w:t xml:space="preserve"> centuries. Two important studies track this narrative: Peter Davies’s</w:t>
      </w:r>
      <w:r w:rsidRPr="009D4D1E">
        <w:rPr>
          <w:rFonts w:ascii="Times New Roman" w:hAnsi="Times New Roman" w:cs="Times New Roman"/>
          <w:i/>
          <w:iCs/>
          <w:sz w:val="24"/>
          <w:szCs w:val="24"/>
        </w:rPr>
        <w:t xml:space="preserve"> Art in Poole and Dorset </w:t>
      </w:r>
      <w:r w:rsidRPr="009D4D1E">
        <w:rPr>
          <w:rFonts w:ascii="Times New Roman" w:hAnsi="Times New Roman" w:cs="Times New Roman"/>
          <w:sz w:val="24"/>
          <w:szCs w:val="24"/>
        </w:rPr>
        <w:t xml:space="preserve">and Gwen </w:t>
      </w:r>
      <w:proofErr w:type="spellStart"/>
      <w:r w:rsidRPr="009D4D1E">
        <w:rPr>
          <w:rFonts w:ascii="Times New Roman" w:hAnsi="Times New Roman" w:cs="Times New Roman"/>
          <w:sz w:val="24"/>
          <w:szCs w:val="24"/>
        </w:rPr>
        <w:t>Yarker’s</w:t>
      </w:r>
      <w:proofErr w:type="spellEnd"/>
      <w:r w:rsidRPr="009D4D1E">
        <w:rPr>
          <w:rFonts w:ascii="Times New Roman" w:hAnsi="Times New Roman" w:cs="Times New Roman"/>
          <w:sz w:val="24"/>
          <w:szCs w:val="24"/>
        </w:rPr>
        <w:t xml:space="preserve"> </w:t>
      </w:r>
      <w:r w:rsidRPr="009D4D1E">
        <w:rPr>
          <w:rFonts w:ascii="Times New Roman" w:hAnsi="Times New Roman" w:cs="Times New Roman"/>
          <w:i/>
          <w:iCs/>
          <w:sz w:val="24"/>
          <w:szCs w:val="24"/>
        </w:rPr>
        <w:t xml:space="preserve">Slade Painters in Edwardian Wessex. </w:t>
      </w:r>
      <w:r w:rsidRPr="009D4D1E">
        <w:rPr>
          <w:rFonts w:ascii="Times New Roman" w:hAnsi="Times New Roman" w:cs="Times New Roman"/>
          <w:sz w:val="24"/>
          <w:szCs w:val="24"/>
        </w:rPr>
        <w:t xml:space="preserve">A third valuable text is provided by Vivienne Light and her studies of Dorset painters in the last quarter of the </w:t>
      </w:r>
      <w:r w:rsidR="005A1ED0">
        <w:rPr>
          <w:rFonts w:ascii="Times New Roman" w:hAnsi="Times New Roman" w:cs="Times New Roman"/>
          <w:sz w:val="24"/>
          <w:szCs w:val="24"/>
        </w:rPr>
        <w:t>twentieth</w:t>
      </w:r>
      <w:r w:rsidRPr="009D4D1E">
        <w:rPr>
          <w:rFonts w:ascii="Times New Roman" w:hAnsi="Times New Roman" w:cs="Times New Roman"/>
          <w:sz w:val="24"/>
          <w:szCs w:val="24"/>
        </w:rPr>
        <w:t xml:space="preserve"> century. Gwen </w:t>
      </w:r>
      <w:proofErr w:type="spellStart"/>
      <w:r w:rsidRPr="009D4D1E">
        <w:rPr>
          <w:rFonts w:ascii="Times New Roman" w:hAnsi="Times New Roman" w:cs="Times New Roman"/>
          <w:sz w:val="24"/>
          <w:szCs w:val="24"/>
        </w:rPr>
        <w:t>Yarker</w:t>
      </w:r>
      <w:proofErr w:type="spellEnd"/>
      <w:r w:rsidRPr="009D4D1E">
        <w:rPr>
          <w:rFonts w:ascii="Times New Roman" w:hAnsi="Times New Roman" w:cs="Times New Roman"/>
          <w:sz w:val="24"/>
          <w:szCs w:val="24"/>
        </w:rPr>
        <w:t xml:space="preserve"> observes that</w:t>
      </w:r>
      <w:r w:rsidR="00885B8C">
        <w:rPr>
          <w:rFonts w:ascii="Times New Roman" w:hAnsi="Times New Roman" w:cs="Times New Roman"/>
          <w:sz w:val="24"/>
          <w:szCs w:val="24"/>
        </w:rPr>
        <w:t>:</w:t>
      </w:r>
      <w:r w:rsidRPr="009D4D1E">
        <w:rPr>
          <w:rFonts w:ascii="Times New Roman" w:hAnsi="Times New Roman" w:cs="Times New Roman"/>
          <w:sz w:val="24"/>
          <w:szCs w:val="24"/>
        </w:rPr>
        <w:t xml:space="preserve"> </w:t>
      </w:r>
    </w:p>
    <w:p w14:paraId="3240DB04" w14:textId="5E077C6A" w:rsidR="005A1ED0" w:rsidRPr="009D4D1E" w:rsidRDefault="0017240F" w:rsidP="005A1ED0">
      <w:pPr>
        <w:spacing w:after="0" w:line="360" w:lineRule="auto"/>
        <w:ind w:left="993"/>
        <w:jc w:val="both"/>
        <w:rPr>
          <w:rFonts w:ascii="Times New Roman" w:hAnsi="Times New Roman" w:cs="Times New Roman"/>
          <w:sz w:val="24"/>
          <w:szCs w:val="24"/>
        </w:rPr>
      </w:pPr>
      <w:r w:rsidRPr="009D4D1E">
        <w:rPr>
          <w:rFonts w:ascii="Times New Roman" w:hAnsi="Times New Roman" w:cs="Times New Roman"/>
          <w:sz w:val="24"/>
          <w:szCs w:val="24"/>
        </w:rPr>
        <w:t xml:space="preserve">towards the end of the nineteenth century, the Dorset countryside seemed almost indistinguishable from the writings of Thomas Hardy…Dorset became defined as “Hardy Country” emulating </w:t>
      </w:r>
      <w:r w:rsidR="005A1ED0">
        <w:rPr>
          <w:rFonts w:ascii="Times New Roman" w:hAnsi="Times New Roman" w:cs="Times New Roman"/>
          <w:sz w:val="24"/>
          <w:szCs w:val="24"/>
        </w:rPr>
        <w:t>‘</w:t>
      </w:r>
      <w:r w:rsidRPr="009D4D1E">
        <w:rPr>
          <w:rFonts w:ascii="Times New Roman" w:hAnsi="Times New Roman" w:cs="Times New Roman"/>
          <w:sz w:val="24"/>
          <w:szCs w:val="24"/>
        </w:rPr>
        <w:t>Shakespeare</w:t>
      </w:r>
      <w:r w:rsidR="005A1ED0">
        <w:rPr>
          <w:rFonts w:ascii="Times New Roman" w:hAnsi="Times New Roman" w:cs="Times New Roman"/>
          <w:sz w:val="24"/>
          <w:szCs w:val="24"/>
        </w:rPr>
        <w:t>’</w:t>
      </w:r>
      <w:r w:rsidRPr="009D4D1E">
        <w:rPr>
          <w:rFonts w:ascii="Times New Roman" w:hAnsi="Times New Roman" w:cs="Times New Roman"/>
          <w:sz w:val="24"/>
          <w:szCs w:val="24"/>
        </w:rPr>
        <w:t xml:space="preserve"> or </w:t>
      </w:r>
      <w:r w:rsidR="00981D59">
        <w:rPr>
          <w:rFonts w:ascii="Times New Roman" w:hAnsi="Times New Roman" w:cs="Times New Roman"/>
          <w:sz w:val="24"/>
          <w:szCs w:val="24"/>
        </w:rPr>
        <w:t>‘</w:t>
      </w:r>
      <w:r w:rsidRPr="009D4D1E">
        <w:rPr>
          <w:rFonts w:ascii="Times New Roman" w:hAnsi="Times New Roman" w:cs="Times New Roman"/>
          <w:sz w:val="24"/>
          <w:szCs w:val="24"/>
        </w:rPr>
        <w:t>Constable</w:t>
      </w:r>
      <w:r w:rsidR="00981D59">
        <w:rPr>
          <w:rFonts w:ascii="Times New Roman" w:hAnsi="Times New Roman" w:cs="Times New Roman"/>
          <w:sz w:val="24"/>
          <w:szCs w:val="24"/>
        </w:rPr>
        <w:t>’</w:t>
      </w:r>
      <w:r w:rsidRPr="009D4D1E">
        <w:rPr>
          <w:rFonts w:ascii="Times New Roman" w:hAnsi="Times New Roman" w:cs="Times New Roman"/>
          <w:sz w:val="24"/>
          <w:szCs w:val="24"/>
        </w:rPr>
        <w:t xml:space="preserve"> country. Conscious of the explicitly local nature of his work, Hardy evoked the ancient kingdom of Wessex as the territorial definition that offered him a broad context in which to place his work, which was</w:t>
      </w:r>
      <w:r w:rsidR="000979A5" w:rsidRPr="009D4D1E">
        <w:rPr>
          <w:rFonts w:ascii="Times New Roman" w:hAnsi="Times New Roman" w:cs="Times New Roman"/>
          <w:sz w:val="24"/>
          <w:szCs w:val="24"/>
        </w:rPr>
        <w:t xml:space="preserve"> often</w:t>
      </w:r>
      <w:r w:rsidRPr="009D4D1E">
        <w:rPr>
          <w:rFonts w:ascii="Times New Roman" w:hAnsi="Times New Roman" w:cs="Times New Roman"/>
          <w:sz w:val="24"/>
          <w:szCs w:val="24"/>
        </w:rPr>
        <w:t xml:space="preserve"> steeped in folk-lore, adding to its wildness, mystique and sense of pre-history’ (virtues, we might say, of interest to Brian Graham).</w:t>
      </w:r>
      <w:r w:rsidRPr="009D4D1E">
        <w:rPr>
          <w:rStyle w:val="EndnoteReference"/>
          <w:rFonts w:ascii="Times New Roman" w:hAnsi="Times New Roman" w:cs="Times New Roman"/>
          <w:sz w:val="24"/>
          <w:szCs w:val="24"/>
        </w:rPr>
        <w:endnoteReference w:id="11"/>
      </w:r>
    </w:p>
    <w:p w14:paraId="6AF62EE9" w14:textId="377A7785" w:rsidR="0017240F" w:rsidRPr="009D4D1E" w:rsidRDefault="0017240F"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Hardy himself reviewed the artist’s interpretations of ‘his’ landscape through their exhibitions and </w:t>
      </w:r>
      <w:proofErr w:type="spellStart"/>
      <w:r w:rsidRPr="009D4D1E">
        <w:rPr>
          <w:rFonts w:ascii="Times New Roman" w:hAnsi="Times New Roman" w:cs="Times New Roman"/>
          <w:sz w:val="24"/>
          <w:szCs w:val="24"/>
        </w:rPr>
        <w:t>Yarker</w:t>
      </w:r>
      <w:proofErr w:type="spellEnd"/>
      <w:r w:rsidRPr="009D4D1E">
        <w:rPr>
          <w:rFonts w:ascii="Times New Roman" w:hAnsi="Times New Roman" w:cs="Times New Roman"/>
          <w:sz w:val="24"/>
          <w:szCs w:val="24"/>
        </w:rPr>
        <w:t xml:space="preserve"> proposes that ‘arguably, his encouragement contributed to the influx of landscape painters working in the county </w:t>
      </w:r>
      <w:proofErr w:type="spellStart"/>
      <w:r w:rsidRPr="009D4D1E">
        <w:rPr>
          <w:rFonts w:ascii="Times New Roman" w:hAnsi="Times New Roman" w:cs="Times New Roman"/>
          <w:i/>
          <w:iCs/>
          <w:sz w:val="24"/>
          <w:szCs w:val="24"/>
        </w:rPr>
        <w:t>en</w:t>
      </w:r>
      <w:proofErr w:type="spellEnd"/>
      <w:r w:rsidRPr="009D4D1E">
        <w:rPr>
          <w:rFonts w:ascii="Times New Roman" w:hAnsi="Times New Roman" w:cs="Times New Roman"/>
          <w:i/>
          <w:iCs/>
          <w:sz w:val="24"/>
          <w:szCs w:val="24"/>
        </w:rPr>
        <w:t xml:space="preserve"> plein air</w:t>
      </w:r>
      <w:r w:rsidR="000979A5" w:rsidRPr="009D4D1E">
        <w:rPr>
          <w:rFonts w:ascii="Times New Roman" w:hAnsi="Times New Roman" w:cs="Times New Roman"/>
          <w:i/>
          <w:iCs/>
          <w:sz w:val="24"/>
          <w:szCs w:val="24"/>
        </w:rPr>
        <w:t>,</w:t>
      </w:r>
      <w:r w:rsidRPr="009D4D1E">
        <w:rPr>
          <w:rFonts w:ascii="Times New Roman" w:hAnsi="Times New Roman" w:cs="Times New Roman"/>
          <w:sz w:val="24"/>
          <w:szCs w:val="24"/>
        </w:rPr>
        <w:t xml:space="preserve"> as the favoured metho</w:t>
      </w:r>
      <w:r w:rsidR="00254B7A" w:rsidRPr="009D4D1E">
        <w:rPr>
          <w:rFonts w:ascii="Times New Roman" w:hAnsi="Times New Roman" w:cs="Times New Roman"/>
          <w:sz w:val="24"/>
          <w:szCs w:val="24"/>
        </w:rPr>
        <w:t>d o</w:t>
      </w:r>
      <w:r w:rsidRPr="009D4D1E">
        <w:rPr>
          <w:rFonts w:ascii="Times New Roman" w:hAnsi="Times New Roman" w:cs="Times New Roman"/>
          <w:sz w:val="24"/>
          <w:szCs w:val="24"/>
        </w:rPr>
        <w:t>f capturing the landscape</w:t>
      </w:r>
      <w:r w:rsidR="00254B7A" w:rsidRPr="009D4D1E">
        <w:rPr>
          <w:rFonts w:ascii="Times New Roman" w:hAnsi="Times New Roman" w:cs="Times New Roman"/>
          <w:sz w:val="24"/>
          <w:szCs w:val="24"/>
        </w:rPr>
        <w:t xml:space="preserve">’. </w:t>
      </w:r>
      <w:r w:rsidR="00254B7A" w:rsidRPr="009D4D1E">
        <w:rPr>
          <w:rStyle w:val="EndnoteReference"/>
          <w:rFonts w:ascii="Times New Roman" w:hAnsi="Times New Roman" w:cs="Times New Roman"/>
          <w:sz w:val="24"/>
          <w:szCs w:val="24"/>
        </w:rPr>
        <w:endnoteReference w:id="12"/>
      </w:r>
      <w:r w:rsidR="00254B7A" w:rsidRPr="009D4D1E">
        <w:rPr>
          <w:rFonts w:ascii="Times New Roman" w:hAnsi="Times New Roman" w:cs="Times New Roman"/>
          <w:sz w:val="24"/>
          <w:szCs w:val="24"/>
        </w:rPr>
        <w:t xml:space="preserve"> Frederick Whitehead, for example, commented on the need for alertness in the field, depicting a land of cottages, </w:t>
      </w:r>
      <w:proofErr w:type="gramStart"/>
      <w:r w:rsidR="00254B7A" w:rsidRPr="009D4D1E">
        <w:rPr>
          <w:rFonts w:ascii="Times New Roman" w:hAnsi="Times New Roman" w:cs="Times New Roman"/>
          <w:sz w:val="24"/>
          <w:szCs w:val="24"/>
        </w:rPr>
        <w:t>streams</w:t>
      </w:r>
      <w:proofErr w:type="gramEnd"/>
      <w:r w:rsidR="00254B7A" w:rsidRPr="009D4D1E">
        <w:rPr>
          <w:rFonts w:ascii="Times New Roman" w:hAnsi="Times New Roman" w:cs="Times New Roman"/>
          <w:sz w:val="24"/>
          <w:szCs w:val="24"/>
        </w:rPr>
        <w:t xml:space="preserve"> and heath: ‘if one wishes to paint Nature one must study her not only under the conditions for which one on any particular occasion seeks, but always and under any fickle change’.</w:t>
      </w:r>
      <w:r w:rsidR="00254B7A" w:rsidRPr="009D4D1E">
        <w:rPr>
          <w:rStyle w:val="EndnoteReference"/>
          <w:rFonts w:ascii="Times New Roman" w:hAnsi="Times New Roman" w:cs="Times New Roman"/>
          <w:sz w:val="24"/>
          <w:szCs w:val="24"/>
        </w:rPr>
        <w:endnoteReference w:id="13"/>
      </w:r>
      <w:r w:rsidR="00254B7A" w:rsidRPr="009D4D1E">
        <w:rPr>
          <w:rFonts w:ascii="Times New Roman" w:hAnsi="Times New Roman" w:cs="Times New Roman"/>
          <w:sz w:val="24"/>
          <w:szCs w:val="24"/>
        </w:rPr>
        <w:t xml:space="preserve"> He sounds like a painter who has been caught out in a storm more than once.</w:t>
      </w:r>
    </w:p>
    <w:p w14:paraId="63E1C60E" w14:textId="7047E82E" w:rsidR="00254B7A" w:rsidRPr="009D4D1E" w:rsidRDefault="00254B7A"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William Collins’s oil painting ‘Arne Heath’ of 1903 had Hardy’s work in mind with its ‘dramatic portrayal of bleak moorland amidst a rain squall that shows a </w:t>
      </w:r>
      <w:r w:rsidR="00BF344F" w:rsidRPr="009D4D1E">
        <w:rPr>
          <w:rFonts w:ascii="Times New Roman" w:hAnsi="Times New Roman" w:cs="Times New Roman"/>
          <w:sz w:val="24"/>
          <w:szCs w:val="24"/>
        </w:rPr>
        <w:t>covered horse</w:t>
      </w:r>
      <w:r w:rsidRPr="009D4D1E">
        <w:rPr>
          <w:rFonts w:ascii="Times New Roman" w:hAnsi="Times New Roman" w:cs="Times New Roman"/>
          <w:sz w:val="24"/>
          <w:szCs w:val="24"/>
        </w:rPr>
        <w:t>-drawn carrier advancing over the sombre heath’.</w:t>
      </w:r>
      <w:r w:rsidRPr="009D4D1E">
        <w:rPr>
          <w:rStyle w:val="EndnoteReference"/>
          <w:rFonts w:ascii="Times New Roman" w:hAnsi="Times New Roman" w:cs="Times New Roman"/>
          <w:sz w:val="24"/>
          <w:szCs w:val="24"/>
        </w:rPr>
        <w:endnoteReference w:id="14"/>
      </w:r>
      <w:r w:rsidRPr="009D4D1E">
        <w:rPr>
          <w:rFonts w:ascii="Times New Roman" w:hAnsi="Times New Roman" w:cs="Times New Roman"/>
          <w:sz w:val="24"/>
          <w:szCs w:val="24"/>
        </w:rPr>
        <w:t xml:space="preserve">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was being watched. Peter Davies says that Frederick </w:t>
      </w:r>
      <w:proofErr w:type="spellStart"/>
      <w:r w:rsidRPr="009D4D1E">
        <w:rPr>
          <w:rFonts w:ascii="Times New Roman" w:hAnsi="Times New Roman" w:cs="Times New Roman"/>
          <w:sz w:val="24"/>
          <w:szCs w:val="24"/>
        </w:rPr>
        <w:t>Whiteread</w:t>
      </w:r>
      <w:proofErr w:type="spellEnd"/>
      <w:r w:rsidRPr="009D4D1E">
        <w:rPr>
          <w:rFonts w:ascii="Times New Roman" w:hAnsi="Times New Roman" w:cs="Times New Roman"/>
          <w:sz w:val="24"/>
          <w:szCs w:val="24"/>
        </w:rPr>
        <w:t xml:space="preserve"> ‘married into a Dorset family and encouraged by Thomas Hardy spent many years living and working in a touring caravan’, and his work, therefore, depended in part on his travels across the heath. His ‘gips</w:t>
      </w:r>
      <w:r w:rsidR="002B576E" w:rsidRPr="009D4D1E">
        <w:rPr>
          <w:rFonts w:ascii="Times New Roman" w:hAnsi="Times New Roman" w:cs="Times New Roman"/>
          <w:sz w:val="24"/>
          <w:szCs w:val="24"/>
        </w:rPr>
        <w:t>y</w:t>
      </w:r>
      <w:r w:rsidRPr="009D4D1E">
        <w:rPr>
          <w:rFonts w:ascii="Times New Roman" w:hAnsi="Times New Roman" w:cs="Times New Roman"/>
          <w:sz w:val="24"/>
          <w:szCs w:val="24"/>
        </w:rPr>
        <w:t xml:space="preserve"> </w:t>
      </w:r>
      <w:r w:rsidR="00BF344F" w:rsidRPr="009D4D1E">
        <w:rPr>
          <w:rFonts w:ascii="Times New Roman" w:hAnsi="Times New Roman" w:cs="Times New Roman"/>
          <w:sz w:val="24"/>
          <w:szCs w:val="24"/>
        </w:rPr>
        <w:t>lifestyle</w:t>
      </w:r>
      <w:r w:rsidRPr="009D4D1E">
        <w:rPr>
          <w:rFonts w:ascii="Times New Roman" w:hAnsi="Times New Roman" w:cs="Times New Roman"/>
          <w:sz w:val="24"/>
          <w:szCs w:val="24"/>
        </w:rPr>
        <w:t xml:space="preserve"> gave him a close intimacy with the nooks and crannies of the south Dorset heathlands and Purbeck hillsides’.</w:t>
      </w:r>
      <w:r w:rsidRPr="009D4D1E">
        <w:rPr>
          <w:rStyle w:val="EndnoteReference"/>
          <w:rFonts w:ascii="Times New Roman" w:hAnsi="Times New Roman" w:cs="Times New Roman"/>
          <w:sz w:val="24"/>
          <w:szCs w:val="24"/>
        </w:rPr>
        <w:endnoteReference w:id="15"/>
      </w:r>
    </w:p>
    <w:p w14:paraId="626212B4" w14:textId="2BC5BC4F" w:rsidR="00484B53" w:rsidRPr="009D4D1E" w:rsidRDefault="00484B53"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These landscapes were broadly representational – if sometimes moody </w:t>
      </w:r>
      <w:r w:rsidR="002B576E" w:rsidRPr="009D4D1E">
        <w:rPr>
          <w:rFonts w:ascii="Times New Roman" w:hAnsi="Times New Roman" w:cs="Times New Roman"/>
          <w:sz w:val="24"/>
          <w:szCs w:val="24"/>
        </w:rPr>
        <w:t>- and</w:t>
      </w:r>
      <w:r w:rsidRPr="009D4D1E">
        <w:rPr>
          <w:rFonts w:ascii="Times New Roman" w:hAnsi="Times New Roman" w:cs="Times New Roman"/>
          <w:sz w:val="24"/>
          <w:szCs w:val="24"/>
        </w:rPr>
        <w:t xml:space="preserve"> where the Heath appears, it is as a real place. The artist was clearly situated in front of an actual site, and their presence (and thus interpretation) is central to its meanings and characteristics. As artists look at Dorset in recent times, the view of what is in front of them in the rural county is often </w:t>
      </w:r>
      <w:r w:rsidR="00D3248C" w:rsidRPr="009D4D1E">
        <w:rPr>
          <w:rFonts w:ascii="Times New Roman" w:hAnsi="Times New Roman" w:cs="Times New Roman"/>
          <w:sz w:val="24"/>
          <w:szCs w:val="24"/>
        </w:rPr>
        <w:lastRenderedPageBreak/>
        <w:t>modulated</w:t>
      </w:r>
      <w:r w:rsidRPr="009D4D1E">
        <w:rPr>
          <w:rFonts w:ascii="Times New Roman" w:hAnsi="Times New Roman" w:cs="Times New Roman"/>
          <w:sz w:val="24"/>
          <w:szCs w:val="24"/>
        </w:rPr>
        <w:t xml:space="preserve">, </w:t>
      </w:r>
      <w:proofErr w:type="gramStart"/>
      <w:r w:rsidRPr="009D4D1E">
        <w:rPr>
          <w:rFonts w:ascii="Times New Roman" w:hAnsi="Times New Roman" w:cs="Times New Roman"/>
          <w:sz w:val="24"/>
          <w:szCs w:val="24"/>
        </w:rPr>
        <w:t>abstracted</w:t>
      </w:r>
      <w:proofErr w:type="gramEnd"/>
      <w:r w:rsidRPr="009D4D1E">
        <w:rPr>
          <w:rFonts w:ascii="Times New Roman" w:hAnsi="Times New Roman" w:cs="Times New Roman"/>
          <w:sz w:val="24"/>
          <w:szCs w:val="24"/>
        </w:rPr>
        <w:t xml:space="preserve"> and reconfigured. Hardy provides a subtext, rather than being a driver of the painting. Peter Davies remarks that ‘the occurrence of modern art in Dorset since the 1950s has primarily been a sporadic and fortuitous phenomenon, but abstract artists no less than their landscape-oriented forerunners, have been drawn to the area’s scenic beauty and character and its ancient landmarks…particularly near the coast with the geological and archaeological features’ there’.</w:t>
      </w:r>
      <w:r w:rsidRPr="009D4D1E">
        <w:rPr>
          <w:rStyle w:val="EndnoteReference"/>
          <w:rFonts w:ascii="Times New Roman" w:hAnsi="Times New Roman" w:cs="Times New Roman"/>
          <w:sz w:val="24"/>
          <w:szCs w:val="24"/>
        </w:rPr>
        <w:endnoteReference w:id="16"/>
      </w:r>
      <w:r w:rsidRPr="009D4D1E">
        <w:rPr>
          <w:rFonts w:ascii="Times New Roman" w:hAnsi="Times New Roman" w:cs="Times New Roman"/>
          <w:sz w:val="24"/>
          <w:szCs w:val="24"/>
        </w:rPr>
        <w:t xml:space="preserve"> Today’s Jurassic Coast is an art coast. </w:t>
      </w:r>
    </w:p>
    <w:p w14:paraId="6B60E637" w14:textId="783BDE22" w:rsidR="00484B53" w:rsidRPr="009D4D1E" w:rsidRDefault="00484B53"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George </w:t>
      </w:r>
      <w:proofErr w:type="spellStart"/>
      <w:r w:rsidRPr="009D4D1E">
        <w:rPr>
          <w:rFonts w:ascii="Times New Roman" w:hAnsi="Times New Roman" w:cs="Times New Roman"/>
          <w:sz w:val="24"/>
          <w:szCs w:val="24"/>
        </w:rPr>
        <w:t>Dannatt’s</w:t>
      </w:r>
      <w:proofErr w:type="spellEnd"/>
      <w:r w:rsidRPr="009D4D1E">
        <w:rPr>
          <w:rFonts w:ascii="Times New Roman" w:hAnsi="Times New Roman" w:cs="Times New Roman"/>
          <w:sz w:val="24"/>
          <w:szCs w:val="24"/>
        </w:rPr>
        <w:t xml:space="preserve"> ‘</w:t>
      </w:r>
      <w:proofErr w:type="spellStart"/>
      <w:r w:rsidRPr="009D4D1E">
        <w:rPr>
          <w:rFonts w:ascii="Times New Roman" w:hAnsi="Times New Roman" w:cs="Times New Roman"/>
          <w:sz w:val="24"/>
          <w:szCs w:val="24"/>
        </w:rPr>
        <w:t>Eggardon</w:t>
      </w:r>
      <w:proofErr w:type="spellEnd"/>
      <w:r w:rsidRPr="009D4D1E">
        <w:rPr>
          <w:rFonts w:ascii="Times New Roman" w:hAnsi="Times New Roman" w:cs="Times New Roman"/>
          <w:sz w:val="24"/>
          <w:szCs w:val="24"/>
        </w:rPr>
        <w:t xml:space="preserve"> Hill’ is one example of a Dorset scene which takes a highly geometric approach to the know</w:t>
      </w:r>
      <w:r w:rsidR="00D3248C" w:rsidRPr="009D4D1E">
        <w:rPr>
          <w:rFonts w:ascii="Times New Roman" w:hAnsi="Times New Roman" w:cs="Times New Roman"/>
          <w:sz w:val="24"/>
          <w:szCs w:val="24"/>
        </w:rPr>
        <w:t>n</w:t>
      </w:r>
      <w:r w:rsidRPr="009D4D1E">
        <w:rPr>
          <w:rFonts w:ascii="Times New Roman" w:hAnsi="Times New Roman" w:cs="Times New Roman"/>
          <w:sz w:val="24"/>
          <w:szCs w:val="24"/>
        </w:rPr>
        <w:t xml:space="preserve">, walked on, physical landscape. </w:t>
      </w:r>
      <w:proofErr w:type="spellStart"/>
      <w:r w:rsidRPr="009D4D1E">
        <w:rPr>
          <w:rFonts w:ascii="Times New Roman" w:hAnsi="Times New Roman" w:cs="Times New Roman"/>
          <w:sz w:val="24"/>
          <w:szCs w:val="24"/>
        </w:rPr>
        <w:t>Dannatt</w:t>
      </w:r>
      <w:proofErr w:type="spellEnd"/>
      <w:r w:rsidRPr="009D4D1E">
        <w:rPr>
          <w:rFonts w:ascii="Times New Roman" w:hAnsi="Times New Roman" w:cs="Times New Roman"/>
          <w:sz w:val="24"/>
          <w:szCs w:val="24"/>
        </w:rPr>
        <w:t xml:space="preserve"> and his wife Ann were drawn from London (where George worked as a music critic) to Wessex specifically because of their intense interest in Thomas Hardy’s writing. Through frequent visits to Dorchester, as Vivienn</w:t>
      </w:r>
      <w:r w:rsidR="002F152F" w:rsidRPr="009D4D1E">
        <w:rPr>
          <w:rFonts w:ascii="Times New Roman" w:hAnsi="Times New Roman" w:cs="Times New Roman"/>
          <w:sz w:val="24"/>
          <w:szCs w:val="24"/>
        </w:rPr>
        <w:t>e</w:t>
      </w:r>
      <w:r w:rsidRPr="009D4D1E">
        <w:rPr>
          <w:rFonts w:ascii="Times New Roman" w:hAnsi="Times New Roman" w:cs="Times New Roman"/>
          <w:sz w:val="24"/>
          <w:szCs w:val="24"/>
        </w:rPr>
        <w:t xml:space="preserve"> Light notes</w:t>
      </w:r>
      <w:r w:rsidR="00535A74" w:rsidRPr="009D4D1E">
        <w:rPr>
          <w:rFonts w:ascii="Times New Roman" w:hAnsi="Times New Roman" w:cs="Times New Roman"/>
          <w:sz w:val="24"/>
          <w:szCs w:val="24"/>
        </w:rPr>
        <w:t>,</w:t>
      </w:r>
      <w:r w:rsidRPr="009D4D1E">
        <w:rPr>
          <w:rFonts w:ascii="Times New Roman" w:hAnsi="Times New Roman" w:cs="Times New Roman"/>
          <w:sz w:val="24"/>
          <w:szCs w:val="24"/>
        </w:rPr>
        <w:t xml:space="preserve"> </w:t>
      </w:r>
      <w:r w:rsidR="00263625" w:rsidRPr="009D4D1E">
        <w:rPr>
          <w:rFonts w:ascii="Times New Roman" w:hAnsi="Times New Roman" w:cs="Times New Roman"/>
          <w:sz w:val="24"/>
          <w:szCs w:val="24"/>
        </w:rPr>
        <w:t>‘</w:t>
      </w:r>
      <w:r w:rsidR="00535A74" w:rsidRPr="009D4D1E">
        <w:rPr>
          <w:rFonts w:ascii="Times New Roman" w:hAnsi="Times New Roman" w:cs="Times New Roman"/>
          <w:sz w:val="24"/>
          <w:szCs w:val="24"/>
        </w:rPr>
        <w:t>t</w:t>
      </w:r>
      <w:r w:rsidRPr="009D4D1E">
        <w:rPr>
          <w:rFonts w:ascii="Times New Roman" w:hAnsi="Times New Roman" w:cs="Times New Roman"/>
          <w:sz w:val="24"/>
          <w:szCs w:val="24"/>
        </w:rPr>
        <w:t>hey became deeply involved in the land and history of Dorset and Wiltshire</w:t>
      </w:r>
      <w:r w:rsidR="00263625" w:rsidRPr="009D4D1E">
        <w:rPr>
          <w:rFonts w:ascii="Times New Roman" w:hAnsi="Times New Roman" w:cs="Times New Roman"/>
          <w:sz w:val="24"/>
          <w:szCs w:val="24"/>
        </w:rPr>
        <w:t>…</w:t>
      </w:r>
      <w:r w:rsidR="002F152F" w:rsidRPr="009D4D1E">
        <w:rPr>
          <w:rFonts w:ascii="Times New Roman" w:hAnsi="Times New Roman" w:cs="Times New Roman"/>
          <w:sz w:val="24"/>
          <w:szCs w:val="24"/>
        </w:rPr>
        <w:t>T</w:t>
      </w:r>
      <w:r w:rsidRPr="009D4D1E">
        <w:rPr>
          <w:rFonts w:ascii="Times New Roman" w:hAnsi="Times New Roman" w:cs="Times New Roman"/>
          <w:sz w:val="24"/>
          <w:szCs w:val="24"/>
        </w:rPr>
        <w:t xml:space="preserve">hey </w:t>
      </w:r>
      <w:r w:rsidR="002F152F" w:rsidRPr="009D4D1E">
        <w:rPr>
          <w:rFonts w:ascii="Times New Roman" w:hAnsi="Times New Roman" w:cs="Times New Roman"/>
          <w:sz w:val="24"/>
          <w:szCs w:val="24"/>
        </w:rPr>
        <w:t>explored these revealing landscapes</w:t>
      </w:r>
      <w:r w:rsidR="00263625" w:rsidRPr="009D4D1E">
        <w:rPr>
          <w:rFonts w:ascii="Times New Roman" w:hAnsi="Times New Roman" w:cs="Times New Roman"/>
          <w:sz w:val="24"/>
          <w:szCs w:val="24"/>
        </w:rPr>
        <w:t>,</w:t>
      </w:r>
      <w:r w:rsidR="002F152F" w:rsidRPr="009D4D1E">
        <w:rPr>
          <w:rFonts w:ascii="Times New Roman" w:hAnsi="Times New Roman" w:cs="Times New Roman"/>
          <w:sz w:val="24"/>
          <w:szCs w:val="24"/>
        </w:rPr>
        <w:t xml:space="preserve"> frequently following the scenes of Hardy’s novels and poems, but with no car and very restricted bus services in the</w:t>
      </w:r>
      <w:r w:rsidR="00263625" w:rsidRPr="009D4D1E">
        <w:rPr>
          <w:rFonts w:ascii="Times New Roman" w:hAnsi="Times New Roman" w:cs="Times New Roman"/>
          <w:sz w:val="24"/>
          <w:szCs w:val="24"/>
        </w:rPr>
        <w:t xml:space="preserve"> early</w:t>
      </w:r>
      <w:r w:rsidR="002F152F" w:rsidRPr="009D4D1E">
        <w:rPr>
          <w:rFonts w:ascii="Times New Roman" w:hAnsi="Times New Roman" w:cs="Times New Roman"/>
          <w:sz w:val="24"/>
          <w:szCs w:val="24"/>
        </w:rPr>
        <w:t xml:space="preserve"> year</w:t>
      </w:r>
      <w:r w:rsidR="00263625" w:rsidRPr="009D4D1E">
        <w:rPr>
          <w:rFonts w:ascii="Times New Roman" w:hAnsi="Times New Roman" w:cs="Times New Roman"/>
          <w:sz w:val="24"/>
          <w:szCs w:val="24"/>
        </w:rPr>
        <w:t>s</w:t>
      </w:r>
      <w:r w:rsidR="002F152F" w:rsidRPr="009D4D1E">
        <w:rPr>
          <w:rFonts w:ascii="Times New Roman" w:hAnsi="Times New Roman" w:cs="Times New Roman"/>
          <w:sz w:val="24"/>
          <w:szCs w:val="24"/>
        </w:rPr>
        <w:t xml:space="preserve"> after the </w:t>
      </w:r>
      <w:r w:rsidR="00263625" w:rsidRPr="009D4D1E">
        <w:rPr>
          <w:rFonts w:ascii="Times New Roman" w:hAnsi="Times New Roman" w:cs="Times New Roman"/>
          <w:sz w:val="24"/>
          <w:szCs w:val="24"/>
        </w:rPr>
        <w:t>W</w:t>
      </w:r>
      <w:r w:rsidR="002F152F" w:rsidRPr="009D4D1E">
        <w:rPr>
          <w:rFonts w:ascii="Times New Roman" w:hAnsi="Times New Roman" w:cs="Times New Roman"/>
          <w:sz w:val="24"/>
          <w:szCs w:val="24"/>
        </w:rPr>
        <w:t>ar’.</w:t>
      </w:r>
      <w:r w:rsidR="002F152F" w:rsidRPr="009D4D1E">
        <w:rPr>
          <w:rStyle w:val="EndnoteReference"/>
          <w:rFonts w:ascii="Times New Roman" w:hAnsi="Times New Roman" w:cs="Times New Roman"/>
          <w:sz w:val="24"/>
          <w:szCs w:val="24"/>
        </w:rPr>
        <w:endnoteReference w:id="17"/>
      </w:r>
      <w:r w:rsidR="002F152F" w:rsidRPr="009D4D1E">
        <w:rPr>
          <w:rFonts w:ascii="Times New Roman" w:hAnsi="Times New Roman" w:cs="Times New Roman"/>
          <w:sz w:val="24"/>
          <w:szCs w:val="24"/>
        </w:rPr>
        <w:t xml:space="preserve"> ‘</w:t>
      </w:r>
      <w:proofErr w:type="spellStart"/>
      <w:r w:rsidR="002F152F" w:rsidRPr="009D4D1E">
        <w:rPr>
          <w:rFonts w:ascii="Times New Roman" w:hAnsi="Times New Roman" w:cs="Times New Roman"/>
          <w:sz w:val="24"/>
          <w:szCs w:val="24"/>
        </w:rPr>
        <w:t>Eggardon</w:t>
      </w:r>
      <w:proofErr w:type="spellEnd"/>
      <w:r w:rsidR="002F152F" w:rsidRPr="009D4D1E">
        <w:rPr>
          <w:rFonts w:ascii="Times New Roman" w:hAnsi="Times New Roman" w:cs="Times New Roman"/>
          <w:sz w:val="24"/>
          <w:szCs w:val="24"/>
        </w:rPr>
        <w:t xml:space="preserve"> Hill’ (Michael Short says that Hardy derived the name </w:t>
      </w:r>
      <w:proofErr w:type="spellStart"/>
      <w:r w:rsidR="002F152F" w:rsidRPr="009D4D1E">
        <w:rPr>
          <w:rFonts w:ascii="Times New Roman" w:hAnsi="Times New Roman" w:cs="Times New Roman"/>
          <w:sz w:val="24"/>
          <w:szCs w:val="24"/>
        </w:rPr>
        <w:t>Egdon</w:t>
      </w:r>
      <w:proofErr w:type="spellEnd"/>
      <w:r w:rsidR="002F152F" w:rsidRPr="009D4D1E">
        <w:rPr>
          <w:rFonts w:ascii="Times New Roman" w:hAnsi="Times New Roman" w:cs="Times New Roman"/>
          <w:sz w:val="24"/>
          <w:szCs w:val="24"/>
        </w:rPr>
        <w:t xml:space="preserve"> from this location in West Dorset) has become a cool, Ben Nichol</w:t>
      </w:r>
      <w:r w:rsidR="00535A74" w:rsidRPr="009D4D1E">
        <w:rPr>
          <w:rFonts w:ascii="Times New Roman" w:hAnsi="Times New Roman" w:cs="Times New Roman"/>
          <w:sz w:val="24"/>
          <w:szCs w:val="24"/>
        </w:rPr>
        <w:t>son</w:t>
      </w:r>
      <w:r w:rsidR="008F60F8" w:rsidRPr="009D4D1E">
        <w:rPr>
          <w:rFonts w:ascii="Times New Roman" w:hAnsi="Times New Roman" w:cs="Times New Roman"/>
          <w:sz w:val="24"/>
          <w:szCs w:val="24"/>
        </w:rPr>
        <w:t>-</w:t>
      </w:r>
      <w:proofErr w:type="spellStart"/>
      <w:r w:rsidR="002F152F" w:rsidRPr="009D4D1E">
        <w:rPr>
          <w:rFonts w:ascii="Times New Roman" w:hAnsi="Times New Roman" w:cs="Times New Roman"/>
          <w:sz w:val="24"/>
          <w:szCs w:val="24"/>
        </w:rPr>
        <w:t>esque</w:t>
      </w:r>
      <w:proofErr w:type="spellEnd"/>
      <w:r w:rsidR="002F152F" w:rsidRPr="009D4D1E">
        <w:rPr>
          <w:rFonts w:ascii="Times New Roman" w:hAnsi="Times New Roman" w:cs="Times New Roman"/>
          <w:sz w:val="24"/>
          <w:szCs w:val="24"/>
        </w:rPr>
        <w:t xml:space="preserve"> abstraction, less a view of landscape and more of a j</w:t>
      </w:r>
      <w:r w:rsidR="00535A74" w:rsidRPr="009D4D1E">
        <w:rPr>
          <w:rFonts w:ascii="Times New Roman" w:hAnsi="Times New Roman" w:cs="Times New Roman"/>
          <w:sz w:val="24"/>
          <w:szCs w:val="24"/>
        </w:rPr>
        <w:t>i</w:t>
      </w:r>
      <w:r w:rsidR="002F152F" w:rsidRPr="009D4D1E">
        <w:rPr>
          <w:rFonts w:ascii="Times New Roman" w:hAnsi="Times New Roman" w:cs="Times New Roman"/>
          <w:sz w:val="24"/>
          <w:szCs w:val="24"/>
        </w:rPr>
        <w:t>gsaw, a place to be mapped out and highly regulated, with the strata more important perhaps than the vista.</w:t>
      </w:r>
    </w:p>
    <w:p w14:paraId="67D46A78" w14:textId="0972127C" w:rsidR="002F152F" w:rsidRPr="009D4D1E" w:rsidRDefault="002F152F"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John Hubbard’s ‘Dorset landscape’ of 1965 is a more romantic, </w:t>
      </w:r>
      <w:r w:rsidR="00BF344F" w:rsidRPr="009D4D1E">
        <w:rPr>
          <w:rFonts w:ascii="Times New Roman" w:hAnsi="Times New Roman" w:cs="Times New Roman"/>
          <w:sz w:val="24"/>
          <w:szCs w:val="24"/>
        </w:rPr>
        <w:t>emotionally charged</w:t>
      </w:r>
      <w:r w:rsidRPr="009D4D1E">
        <w:rPr>
          <w:rFonts w:ascii="Times New Roman" w:hAnsi="Times New Roman" w:cs="Times New Roman"/>
          <w:sz w:val="24"/>
          <w:szCs w:val="24"/>
        </w:rPr>
        <w:t xml:space="preserve"> work, its swooping colours apparently merging cloud, sky and verdant green fields or vegetation into one turmoiled place. Hubbard, the American born artist recalled that ‘I had learned about Dorset’s outstanding landscapes from reading an old</w:t>
      </w:r>
      <w:r w:rsidRPr="009D4D1E">
        <w:rPr>
          <w:rFonts w:ascii="Times New Roman" w:hAnsi="Times New Roman" w:cs="Times New Roman"/>
          <w:i/>
          <w:iCs/>
          <w:sz w:val="24"/>
          <w:szCs w:val="24"/>
        </w:rPr>
        <w:t xml:space="preserve"> Life </w:t>
      </w:r>
      <w:r w:rsidRPr="009D4D1E">
        <w:rPr>
          <w:rFonts w:ascii="Times New Roman" w:hAnsi="Times New Roman" w:cs="Times New Roman"/>
          <w:sz w:val="24"/>
          <w:szCs w:val="24"/>
        </w:rPr>
        <w:t xml:space="preserve">magazine article about </w:t>
      </w:r>
      <w:r w:rsidR="00E20A31" w:rsidRPr="009D4D1E">
        <w:rPr>
          <w:rFonts w:ascii="Times New Roman" w:hAnsi="Times New Roman" w:cs="Times New Roman"/>
          <w:sz w:val="24"/>
          <w:szCs w:val="24"/>
        </w:rPr>
        <w:t>“</w:t>
      </w:r>
      <w:r w:rsidRPr="009D4D1E">
        <w:rPr>
          <w:rFonts w:ascii="Times New Roman" w:hAnsi="Times New Roman" w:cs="Times New Roman"/>
          <w:sz w:val="24"/>
          <w:szCs w:val="24"/>
        </w:rPr>
        <w:t>Hardy country</w:t>
      </w:r>
      <w:r w:rsidR="00E20A31" w:rsidRPr="009D4D1E">
        <w:rPr>
          <w:rFonts w:ascii="Times New Roman" w:hAnsi="Times New Roman" w:cs="Times New Roman"/>
          <w:sz w:val="24"/>
          <w:szCs w:val="24"/>
        </w:rPr>
        <w:t>”</w:t>
      </w:r>
      <w:r w:rsidRPr="009D4D1E">
        <w:rPr>
          <w:rFonts w:ascii="Times New Roman" w:hAnsi="Times New Roman" w:cs="Times New Roman"/>
          <w:sz w:val="24"/>
          <w:szCs w:val="24"/>
        </w:rPr>
        <w:t>. W</w:t>
      </w:r>
      <w:r w:rsidR="001A64A5" w:rsidRPr="009D4D1E">
        <w:rPr>
          <w:rFonts w:ascii="Times New Roman" w:hAnsi="Times New Roman" w:cs="Times New Roman"/>
          <w:sz w:val="24"/>
          <w:szCs w:val="24"/>
        </w:rPr>
        <w:t>e</w:t>
      </w:r>
      <w:r w:rsidRPr="009D4D1E">
        <w:rPr>
          <w:rFonts w:ascii="Times New Roman" w:hAnsi="Times New Roman" w:cs="Times New Roman"/>
          <w:sz w:val="24"/>
          <w:szCs w:val="24"/>
        </w:rPr>
        <w:t xml:space="preserve"> </w:t>
      </w:r>
      <w:r w:rsidR="00121B92" w:rsidRPr="009D4D1E">
        <w:rPr>
          <w:rFonts w:ascii="Times New Roman" w:hAnsi="Times New Roman" w:cs="Times New Roman"/>
          <w:sz w:val="24"/>
          <w:szCs w:val="24"/>
        </w:rPr>
        <w:t>first</w:t>
      </w:r>
      <w:r w:rsidRPr="009D4D1E">
        <w:rPr>
          <w:rFonts w:ascii="Times New Roman" w:hAnsi="Times New Roman" w:cs="Times New Roman"/>
          <w:sz w:val="24"/>
          <w:szCs w:val="24"/>
        </w:rPr>
        <w:t xml:space="preserve"> came to Dorset via a route which must have been </w:t>
      </w:r>
      <w:r w:rsidR="00E20A31" w:rsidRPr="009D4D1E">
        <w:rPr>
          <w:rFonts w:ascii="Times New Roman" w:hAnsi="Times New Roman" w:cs="Times New Roman"/>
          <w:sz w:val="24"/>
          <w:szCs w:val="24"/>
        </w:rPr>
        <w:t>devised</w:t>
      </w:r>
      <w:r w:rsidRPr="009D4D1E">
        <w:rPr>
          <w:rFonts w:ascii="Times New Roman" w:hAnsi="Times New Roman" w:cs="Times New Roman"/>
          <w:sz w:val="24"/>
          <w:szCs w:val="24"/>
        </w:rPr>
        <w:t xml:space="preserve"> by the </w:t>
      </w:r>
      <w:r w:rsidR="00E20A31" w:rsidRPr="009D4D1E">
        <w:rPr>
          <w:rFonts w:ascii="Times New Roman" w:hAnsi="Times New Roman" w:cs="Times New Roman"/>
          <w:sz w:val="24"/>
          <w:szCs w:val="24"/>
        </w:rPr>
        <w:t>g</w:t>
      </w:r>
      <w:r w:rsidRPr="009D4D1E">
        <w:rPr>
          <w:rFonts w:ascii="Times New Roman" w:hAnsi="Times New Roman" w:cs="Times New Roman"/>
          <w:sz w:val="24"/>
          <w:szCs w:val="24"/>
        </w:rPr>
        <w:t xml:space="preserve">ods: through Cranborne Chase and the Piddle Valley, then over </w:t>
      </w:r>
      <w:proofErr w:type="spellStart"/>
      <w:r w:rsidRPr="009D4D1E">
        <w:rPr>
          <w:rFonts w:ascii="Times New Roman" w:hAnsi="Times New Roman" w:cs="Times New Roman"/>
          <w:sz w:val="24"/>
          <w:szCs w:val="24"/>
        </w:rPr>
        <w:t>Eggardon</w:t>
      </w:r>
      <w:proofErr w:type="spellEnd"/>
      <w:r w:rsidRPr="009D4D1E">
        <w:rPr>
          <w:rFonts w:ascii="Times New Roman" w:hAnsi="Times New Roman" w:cs="Times New Roman"/>
          <w:sz w:val="24"/>
          <w:szCs w:val="24"/>
        </w:rPr>
        <w:t xml:space="preserve"> Hill just after a rainstorm’.</w:t>
      </w:r>
      <w:r w:rsidRPr="009D4D1E">
        <w:rPr>
          <w:rStyle w:val="EndnoteReference"/>
          <w:rFonts w:ascii="Times New Roman" w:hAnsi="Times New Roman" w:cs="Times New Roman"/>
          <w:sz w:val="24"/>
          <w:szCs w:val="24"/>
        </w:rPr>
        <w:endnoteReference w:id="18"/>
      </w:r>
      <w:r w:rsidRPr="009D4D1E">
        <w:rPr>
          <w:rFonts w:ascii="Times New Roman" w:hAnsi="Times New Roman" w:cs="Times New Roman"/>
          <w:i/>
          <w:iCs/>
          <w:sz w:val="24"/>
          <w:szCs w:val="24"/>
        </w:rPr>
        <w:t xml:space="preserve"> </w:t>
      </w:r>
      <w:r w:rsidRPr="009D4D1E">
        <w:rPr>
          <w:rFonts w:ascii="Times New Roman" w:hAnsi="Times New Roman" w:cs="Times New Roman"/>
          <w:sz w:val="24"/>
          <w:szCs w:val="24"/>
        </w:rPr>
        <w:t xml:space="preserve">He had driven along roads passed through by George and Ann </w:t>
      </w:r>
      <w:proofErr w:type="spellStart"/>
      <w:r w:rsidRPr="009D4D1E">
        <w:rPr>
          <w:rFonts w:ascii="Times New Roman" w:hAnsi="Times New Roman" w:cs="Times New Roman"/>
          <w:sz w:val="24"/>
          <w:szCs w:val="24"/>
        </w:rPr>
        <w:t>Dannatt</w:t>
      </w:r>
      <w:proofErr w:type="spellEnd"/>
      <w:r w:rsidRPr="009D4D1E">
        <w:rPr>
          <w:rFonts w:ascii="Times New Roman" w:hAnsi="Times New Roman" w:cs="Times New Roman"/>
          <w:sz w:val="24"/>
          <w:szCs w:val="24"/>
        </w:rPr>
        <w:t xml:space="preserve"> a decade or so beforehand. Hubbard’s paintings of Dorset are ‘superficially </w:t>
      </w:r>
      <w:r w:rsidR="00812473" w:rsidRPr="009D4D1E">
        <w:rPr>
          <w:rFonts w:ascii="Times New Roman" w:hAnsi="Times New Roman" w:cs="Times New Roman"/>
          <w:sz w:val="24"/>
          <w:szCs w:val="24"/>
        </w:rPr>
        <w:t>non-representational</w:t>
      </w:r>
      <w:r w:rsidRPr="009D4D1E">
        <w:rPr>
          <w:rFonts w:ascii="Times New Roman" w:hAnsi="Times New Roman" w:cs="Times New Roman"/>
          <w:sz w:val="24"/>
          <w:szCs w:val="24"/>
        </w:rPr>
        <w:t xml:space="preserve"> works’ which as Peter Davies goes on to say </w:t>
      </w:r>
      <w:r w:rsidR="001A64A5" w:rsidRPr="009D4D1E">
        <w:rPr>
          <w:rFonts w:ascii="Times New Roman" w:hAnsi="Times New Roman" w:cs="Times New Roman"/>
          <w:sz w:val="24"/>
          <w:szCs w:val="24"/>
        </w:rPr>
        <w:t>‘relate very directly and powerfully to the landscape around him</w:t>
      </w:r>
      <w:r w:rsidR="00E20A31" w:rsidRPr="009D4D1E">
        <w:rPr>
          <w:rFonts w:ascii="Times New Roman" w:hAnsi="Times New Roman" w:cs="Times New Roman"/>
          <w:sz w:val="24"/>
          <w:szCs w:val="24"/>
        </w:rPr>
        <w:t>:</w:t>
      </w:r>
      <w:r w:rsidR="001A64A5" w:rsidRPr="009D4D1E">
        <w:rPr>
          <w:rFonts w:ascii="Times New Roman" w:hAnsi="Times New Roman" w:cs="Times New Roman"/>
          <w:sz w:val="24"/>
          <w:szCs w:val="24"/>
        </w:rPr>
        <w:t xml:space="preserve"> </w:t>
      </w:r>
      <w:r w:rsidR="00E20A31" w:rsidRPr="009D4D1E">
        <w:rPr>
          <w:rFonts w:ascii="Times New Roman" w:hAnsi="Times New Roman" w:cs="Times New Roman"/>
          <w:sz w:val="24"/>
          <w:szCs w:val="24"/>
        </w:rPr>
        <w:t>t</w:t>
      </w:r>
      <w:r w:rsidR="001A64A5" w:rsidRPr="009D4D1E">
        <w:rPr>
          <w:rFonts w:ascii="Times New Roman" w:hAnsi="Times New Roman" w:cs="Times New Roman"/>
          <w:sz w:val="24"/>
          <w:szCs w:val="24"/>
        </w:rPr>
        <w:t xml:space="preserve">he picture surfaces are an intricate web of calligraphic </w:t>
      </w:r>
      <w:proofErr w:type="spellStart"/>
      <w:r w:rsidR="00205D59" w:rsidRPr="009D4D1E">
        <w:rPr>
          <w:rFonts w:ascii="Times New Roman" w:hAnsi="Times New Roman" w:cs="Times New Roman"/>
          <w:sz w:val="24"/>
          <w:szCs w:val="24"/>
        </w:rPr>
        <w:t>brushmarks</w:t>
      </w:r>
      <w:proofErr w:type="spellEnd"/>
      <w:r w:rsidR="001A64A5" w:rsidRPr="009D4D1E">
        <w:rPr>
          <w:rFonts w:ascii="Times New Roman" w:hAnsi="Times New Roman" w:cs="Times New Roman"/>
          <w:sz w:val="24"/>
          <w:szCs w:val="24"/>
        </w:rPr>
        <w:t xml:space="preserve"> that </w:t>
      </w:r>
      <w:r w:rsidR="00E20A31" w:rsidRPr="009D4D1E">
        <w:rPr>
          <w:rFonts w:ascii="Times New Roman" w:hAnsi="Times New Roman" w:cs="Times New Roman"/>
          <w:sz w:val="24"/>
          <w:szCs w:val="24"/>
        </w:rPr>
        <w:t xml:space="preserve">together </w:t>
      </w:r>
      <w:r w:rsidR="001A64A5" w:rsidRPr="009D4D1E">
        <w:rPr>
          <w:rFonts w:ascii="Times New Roman" w:hAnsi="Times New Roman" w:cs="Times New Roman"/>
          <w:sz w:val="24"/>
          <w:szCs w:val="24"/>
        </w:rPr>
        <w:t xml:space="preserve">conjure up a feeling of undergrowth, moving streams or </w:t>
      </w:r>
      <w:proofErr w:type="gramStart"/>
      <w:r w:rsidR="001A64A5" w:rsidRPr="009D4D1E">
        <w:rPr>
          <w:rFonts w:ascii="Times New Roman" w:hAnsi="Times New Roman" w:cs="Times New Roman"/>
          <w:sz w:val="24"/>
          <w:szCs w:val="24"/>
        </w:rPr>
        <w:t>trees’</w:t>
      </w:r>
      <w:proofErr w:type="gramEnd"/>
      <w:r w:rsidR="001A64A5" w:rsidRPr="009D4D1E">
        <w:rPr>
          <w:rFonts w:ascii="Times New Roman" w:hAnsi="Times New Roman" w:cs="Times New Roman"/>
          <w:sz w:val="24"/>
          <w:szCs w:val="24"/>
        </w:rPr>
        <w:t>.</w:t>
      </w:r>
      <w:r w:rsidR="001A64A5" w:rsidRPr="009D4D1E">
        <w:rPr>
          <w:rStyle w:val="EndnoteReference"/>
          <w:rFonts w:ascii="Times New Roman" w:hAnsi="Times New Roman" w:cs="Times New Roman"/>
          <w:sz w:val="24"/>
          <w:szCs w:val="24"/>
        </w:rPr>
        <w:endnoteReference w:id="19"/>
      </w:r>
    </w:p>
    <w:p w14:paraId="6789D487" w14:textId="409410FB" w:rsidR="001A64A5" w:rsidRPr="009D4D1E" w:rsidRDefault="001A64A5" w:rsidP="006C491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Hubbard himself said that his Dorset landscapes show place ‘like a wonderful, extraordinary piece of sculpture. It’s got such a sense of movement and a kind of determination. It’s this incredible mixture of natural and man-made’.</w:t>
      </w:r>
      <w:r w:rsidRPr="009D4D1E">
        <w:rPr>
          <w:rStyle w:val="EndnoteReference"/>
          <w:rFonts w:ascii="Times New Roman" w:hAnsi="Times New Roman" w:cs="Times New Roman"/>
          <w:sz w:val="24"/>
          <w:szCs w:val="24"/>
        </w:rPr>
        <w:endnoteReference w:id="20"/>
      </w:r>
      <w:r w:rsidRPr="009D4D1E">
        <w:rPr>
          <w:rFonts w:ascii="Times New Roman" w:hAnsi="Times New Roman" w:cs="Times New Roman"/>
          <w:sz w:val="24"/>
          <w:szCs w:val="24"/>
        </w:rPr>
        <w:t xml:space="preserve"> We may call this viewpoint to mind when we come to consider Brian Graham’s paintings of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But before we get there, I want to look briefly at two other contemporary painters have made long studies of the Dorset landscape. Jeremy Gardiner says that ‘Dorset is the baseline for all my work, the one place I </w:t>
      </w:r>
      <w:r w:rsidRPr="009D4D1E">
        <w:rPr>
          <w:rFonts w:ascii="Times New Roman" w:hAnsi="Times New Roman" w:cs="Times New Roman"/>
          <w:sz w:val="24"/>
          <w:szCs w:val="24"/>
        </w:rPr>
        <w:lastRenderedPageBreak/>
        <w:t>go back to…</w:t>
      </w:r>
      <w:r w:rsidR="00770371" w:rsidRPr="009D4D1E">
        <w:rPr>
          <w:rFonts w:ascii="Times New Roman" w:hAnsi="Times New Roman" w:cs="Times New Roman"/>
          <w:sz w:val="24"/>
          <w:szCs w:val="24"/>
        </w:rPr>
        <w:t>I</w:t>
      </w:r>
      <w:r w:rsidRPr="009D4D1E">
        <w:rPr>
          <w:rFonts w:ascii="Times New Roman" w:hAnsi="Times New Roman" w:cs="Times New Roman"/>
          <w:sz w:val="24"/>
          <w:szCs w:val="24"/>
        </w:rPr>
        <w:t>t’s important to leave and then to return in order to understand a place properly</w:t>
      </w:r>
      <w:r w:rsidR="00770371" w:rsidRPr="009D4D1E">
        <w:rPr>
          <w:rFonts w:ascii="Times New Roman" w:hAnsi="Times New Roman" w:cs="Times New Roman"/>
          <w:sz w:val="24"/>
          <w:szCs w:val="24"/>
        </w:rPr>
        <w:t xml:space="preserve"> -</w:t>
      </w:r>
      <w:r w:rsidRPr="009D4D1E">
        <w:rPr>
          <w:rFonts w:ascii="Times New Roman" w:hAnsi="Times New Roman" w:cs="Times New Roman"/>
          <w:sz w:val="24"/>
          <w:szCs w:val="24"/>
        </w:rPr>
        <w:t xml:space="preserve"> you’ve got the contrast and context then’.</w:t>
      </w:r>
      <w:r w:rsidRPr="009D4D1E">
        <w:rPr>
          <w:rStyle w:val="EndnoteReference"/>
          <w:rFonts w:ascii="Times New Roman" w:hAnsi="Times New Roman" w:cs="Times New Roman"/>
          <w:sz w:val="24"/>
          <w:szCs w:val="24"/>
        </w:rPr>
        <w:endnoteReference w:id="21"/>
      </w:r>
      <w:r w:rsidRPr="009D4D1E">
        <w:rPr>
          <w:rFonts w:ascii="Times New Roman" w:hAnsi="Times New Roman" w:cs="Times New Roman"/>
          <w:sz w:val="24"/>
          <w:szCs w:val="24"/>
        </w:rPr>
        <w:t xml:space="preserve"> Gardiner’s work is often located on the edge, on that littoral place between the sea and the fracturing, sometimes collapsing Jurassic coastline. His painting ‘</w:t>
      </w:r>
      <w:proofErr w:type="spellStart"/>
      <w:r w:rsidRPr="009D4D1E">
        <w:rPr>
          <w:rFonts w:ascii="Times New Roman" w:hAnsi="Times New Roman" w:cs="Times New Roman"/>
          <w:sz w:val="24"/>
          <w:szCs w:val="24"/>
        </w:rPr>
        <w:t>Durdle</w:t>
      </w:r>
      <w:proofErr w:type="spellEnd"/>
      <w:r w:rsidRPr="009D4D1E">
        <w:rPr>
          <w:rFonts w:ascii="Times New Roman" w:hAnsi="Times New Roman" w:cs="Times New Roman"/>
          <w:sz w:val="24"/>
          <w:szCs w:val="24"/>
        </w:rPr>
        <w:t xml:space="preserve"> Door to Bat’s Head’ is a literary site: the place where Troy swims out to sea in </w:t>
      </w:r>
      <w:r w:rsidRPr="009D4D1E">
        <w:rPr>
          <w:rFonts w:ascii="Times New Roman" w:hAnsi="Times New Roman" w:cs="Times New Roman"/>
          <w:i/>
          <w:iCs/>
          <w:sz w:val="24"/>
          <w:szCs w:val="24"/>
        </w:rPr>
        <w:t>Far from the Madding Crowd</w:t>
      </w:r>
      <w:r w:rsidRPr="009D4D1E">
        <w:rPr>
          <w:rFonts w:ascii="Times New Roman" w:hAnsi="Times New Roman" w:cs="Times New Roman"/>
          <w:sz w:val="24"/>
          <w:szCs w:val="24"/>
        </w:rPr>
        <w:t xml:space="preserve">. </w:t>
      </w:r>
      <w:r w:rsidR="00055614" w:rsidRPr="009D4D1E">
        <w:rPr>
          <w:rFonts w:ascii="Times New Roman" w:hAnsi="Times New Roman" w:cs="Times New Roman"/>
          <w:sz w:val="24"/>
          <w:szCs w:val="24"/>
        </w:rPr>
        <w:t>Gardiner has also specifically located other paintings as places drawn from text. As with his whole body of Dorset</w:t>
      </w:r>
      <w:r w:rsidR="00885B8C">
        <w:rPr>
          <w:rFonts w:ascii="Times New Roman" w:hAnsi="Times New Roman" w:cs="Times New Roman"/>
          <w:sz w:val="24"/>
          <w:szCs w:val="24"/>
        </w:rPr>
        <w:t>-</w:t>
      </w:r>
      <w:r w:rsidR="00055614" w:rsidRPr="009D4D1E">
        <w:rPr>
          <w:rFonts w:ascii="Times New Roman" w:hAnsi="Times New Roman" w:cs="Times New Roman"/>
          <w:sz w:val="24"/>
          <w:szCs w:val="24"/>
        </w:rPr>
        <w:t xml:space="preserve">based work, he has recalibrated and reconnected specific places, as if intending to describe not just the scene in front of him, but to allude what cannot be seen: the geological underground; and what </w:t>
      </w:r>
      <w:r w:rsidR="00E54360" w:rsidRPr="009D4D1E">
        <w:rPr>
          <w:rFonts w:ascii="Times New Roman" w:hAnsi="Times New Roman" w:cs="Times New Roman"/>
          <w:sz w:val="24"/>
          <w:szCs w:val="24"/>
        </w:rPr>
        <w:t>can only momentarily be</w:t>
      </w:r>
      <w:r w:rsidR="00055614" w:rsidRPr="009D4D1E">
        <w:rPr>
          <w:rFonts w:ascii="Times New Roman" w:hAnsi="Times New Roman" w:cs="Times New Roman"/>
          <w:sz w:val="24"/>
          <w:szCs w:val="24"/>
        </w:rPr>
        <w:t xml:space="preserve"> seen: the changing light. These are works of an epic drama, where time is both held still and delved back into. These are specific places with known geological structures, observed coastal perimeters, and places </w:t>
      </w:r>
      <w:r w:rsidR="00055614" w:rsidRPr="009D4D1E">
        <w:rPr>
          <w:rFonts w:ascii="Times New Roman" w:hAnsi="Times New Roman" w:cs="Times New Roman"/>
          <w:i/>
          <w:iCs/>
          <w:sz w:val="24"/>
          <w:szCs w:val="24"/>
        </w:rPr>
        <w:t xml:space="preserve">for </w:t>
      </w:r>
      <w:r w:rsidR="00055614" w:rsidRPr="009D4D1E">
        <w:rPr>
          <w:rFonts w:ascii="Times New Roman" w:hAnsi="Times New Roman" w:cs="Times New Roman"/>
          <w:sz w:val="24"/>
          <w:szCs w:val="24"/>
        </w:rPr>
        <w:t>Hardy. They are paintings of literature a</w:t>
      </w:r>
      <w:r w:rsidR="00057BDF" w:rsidRPr="009D4D1E">
        <w:rPr>
          <w:rFonts w:ascii="Times New Roman" w:hAnsi="Times New Roman" w:cs="Times New Roman"/>
          <w:sz w:val="24"/>
          <w:szCs w:val="24"/>
        </w:rPr>
        <w:t xml:space="preserve">s well as </w:t>
      </w:r>
      <w:r w:rsidR="00055614" w:rsidRPr="009D4D1E">
        <w:rPr>
          <w:rFonts w:ascii="Times New Roman" w:hAnsi="Times New Roman" w:cs="Times New Roman"/>
          <w:sz w:val="24"/>
          <w:szCs w:val="24"/>
        </w:rPr>
        <w:t xml:space="preserve">geology. </w:t>
      </w:r>
    </w:p>
    <w:p w14:paraId="4E0A37D6" w14:textId="5EB4211C" w:rsidR="00ED7843" w:rsidRPr="009D4D1E" w:rsidRDefault="00057BDF" w:rsidP="006C491E">
      <w:pPr>
        <w:spacing w:after="0" w:line="360" w:lineRule="auto"/>
        <w:ind w:left="720" w:firstLine="567"/>
        <w:jc w:val="both"/>
        <w:rPr>
          <w:rFonts w:ascii="Times New Roman" w:hAnsi="Times New Roman" w:cs="Times New Roman"/>
          <w:sz w:val="24"/>
          <w:szCs w:val="24"/>
        </w:rPr>
      </w:pPr>
      <w:r w:rsidRPr="009D4D1E">
        <w:rPr>
          <w:rFonts w:ascii="Times New Roman" w:hAnsi="Times New Roman" w:cs="Times New Roman"/>
          <w:sz w:val="24"/>
          <w:szCs w:val="24"/>
        </w:rPr>
        <w:t>The art historian Christ</w:t>
      </w:r>
      <w:r w:rsidR="00922461">
        <w:rPr>
          <w:rFonts w:ascii="Times New Roman" w:hAnsi="Times New Roman" w:cs="Times New Roman"/>
          <w:sz w:val="24"/>
          <w:szCs w:val="24"/>
        </w:rPr>
        <w:t>iana</w:t>
      </w:r>
      <w:r w:rsidRPr="009D4D1E">
        <w:rPr>
          <w:rFonts w:ascii="Times New Roman" w:hAnsi="Times New Roman" w:cs="Times New Roman"/>
          <w:sz w:val="24"/>
          <w:szCs w:val="24"/>
        </w:rPr>
        <w:t xml:space="preserve"> Payne observes that Gardiner ‘understands the rock formations that he paints, and his particular techniques of layering and scraping down mimic the geological processes that have led to their present formation</w:t>
      </w:r>
      <w:r w:rsidR="00E92E85" w:rsidRPr="009D4D1E">
        <w:rPr>
          <w:rFonts w:ascii="Times New Roman" w:hAnsi="Times New Roman" w:cs="Times New Roman"/>
          <w:sz w:val="24"/>
          <w:szCs w:val="24"/>
        </w:rPr>
        <w:t>…</w:t>
      </w:r>
      <w:r w:rsidRPr="009D4D1E">
        <w:rPr>
          <w:rFonts w:ascii="Times New Roman" w:hAnsi="Times New Roman" w:cs="Times New Roman"/>
          <w:sz w:val="24"/>
          <w:szCs w:val="24"/>
        </w:rPr>
        <w:t xml:space="preserve"> For Gardiner it is the </w:t>
      </w:r>
      <w:proofErr w:type="gramStart"/>
      <w:r w:rsidRPr="009D4D1E">
        <w:rPr>
          <w:rFonts w:ascii="Times New Roman" w:hAnsi="Times New Roman" w:cs="Times New Roman"/>
          <w:sz w:val="24"/>
          <w:szCs w:val="24"/>
        </w:rPr>
        <w:t>land</w:t>
      </w:r>
      <w:proofErr w:type="gramEnd"/>
      <w:r w:rsidRPr="009D4D1E">
        <w:rPr>
          <w:rFonts w:ascii="Times New Roman" w:hAnsi="Times New Roman" w:cs="Times New Roman"/>
          <w:sz w:val="24"/>
          <w:szCs w:val="24"/>
        </w:rPr>
        <w:t xml:space="preserve"> which is the</w:t>
      </w:r>
      <w:r w:rsidR="00E92E85" w:rsidRPr="009D4D1E">
        <w:rPr>
          <w:rFonts w:ascii="Times New Roman" w:hAnsi="Times New Roman" w:cs="Times New Roman"/>
          <w:sz w:val="24"/>
          <w:szCs w:val="24"/>
        </w:rPr>
        <w:t xml:space="preserve"> main</w:t>
      </w:r>
      <w:r w:rsidRPr="009D4D1E">
        <w:rPr>
          <w:rFonts w:ascii="Times New Roman" w:hAnsi="Times New Roman" w:cs="Times New Roman"/>
          <w:sz w:val="24"/>
          <w:szCs w:val="24"/>
        </w:rPr>
        <w:t xml:space="preserve"> </w:t>
      </w:r>
      <w:r w:rsidR="002D6ACE" w:rsidRPr="009D4D1E">
        <w:rPr>
          <w:rFonts w:ascii="Times New Roman" w:hAnsi="Times New Roman" w:cs="Times New Roman"/>
          <w:sz w:val="24"/>
          <w:szCs w:val="24"/>
        </w:rPr>
        <w:t>focus</w:t>
      </w:r>
      <w:r w:rsidRPr="009D4D1E">
        <w:rPr>
          <w:rFonts w:ascii="Times New Roman" w:hAnsi="Times New Roman" w:cs="Times New Roman"/>
          <w:sz w:val="24"/>
          <w:szCs w:val="24"/>
        </w:rPr>
        <w:t xml:space="preserve"> of interest, with its power to suggest abstract forms as well as the passage of time’.</w:t>
      </w:r>
      <w:r w:rsidR="00770371" w:rsidRPr="009D4D1E">
        <w:rPr>
          <w:rStyle w:val="EndnoteReference"/>
          <w:rFonts w:ascii="Times New Roman" w:hAnsi="Times New Roman" w:cs="Times New Roman"/>
          <w:sz w:val="24"/>
          <w:szCs w:val="24"/>
        </w:rPr>
        <w:endnoteReference w:id="22"/>
      </w:r>
      <w:r w:rsidR="00E92E85" w:rsidRPr="009D4D1E">
        <w:rPr>
          <w:rFonts w:ascii="Times New Roman" w:hAnsi="Times New Roman" w:cs="Times New Roman"/>
          <w:sz w:val="24"/>
          <w:szCs w:val="24"/>
        </w:rPr>
        <w:t xml:space="preserve"> </w:t>
      </w:r>
      <w:r w:rsidRPr="009D4D1E">
        <w:rPr>
          <w:rFonts w:ascii="Times New Roman" w:hAnsi="Times New Roman" w:cs="Times New Roman"/>
          <w:sz w:val="24"/>
          <w:szCs w:val="24"/>
        </w:rPr>
        <w:t xml:space="preserve">With his ‘Hardy’ paintings, Gardiner adds a </w:t>
      </w:r>
      <w:r w:rsidR="00E54360" w:rsidRPr="009D4D1E">
        <w:rPr>
          <w:rFonts w:ascii="Times New Roman" w:hAnsi="Times New Roman" w:cs="Times New Roman"/>
          <w:sz w:val="24"/>
          <w:szCs w:val="24"/>
        </w:rPr>
        <w:t>stratum of prose-observation</w:t>
      </w:r>
      <w:r w:rsidRPr="009D4D1E">
        <w:rPr>
          <w:rFonts w:ascii="Times New Roman" w:hAnsi="Times New Roman" w:cs="Times New Roman"/>
          <w:sz w:val="24"/>
          <w:szCs w:val="24"/>
        </w:rPr>
        <w:t>.</w:t>
      </w:r>
    </w:p>
    <w:p w14:paraId="5C28D81B" w14:textId="490B1D7E" w:rsidR="00057BDF" w:rsidRPr="009D4D1E" w:rsidRDefault="00057BDF" w:rsidP="009D4D1E">
      <w:pPr>
        <w:spacing w:after="0" w:line="360" w:lineRule="auto"/>
        <w:jc w:val="both"/>
        <w:rPr>
          <w:rFonts w:ascii="Times New Roman" w:hAnsi="Times New Roman" w:cs="Times New Roman"/>
          <w:sz w:val="24"/>
          <w:szCs w:val="24"/>
        </w:rPr>
      </w:pPr>
      <w:r w:rsidRPr="009D4D1E">
        <w:rPr>
          <w:rFonts w:ascii="Times New Roman" w:hAnsi="Times New Roman" w:cs="Times New Roman"/>
          <w:sz w:val="24"/>
          <w:szCs w:val="24"/>
        </w:rPr>
        <w:t xml:space="preserve">The final visual artist whose work I want to consider before turning to Brian Graham’s virtuoso sequence ‘The Great Heath’ is Frances Hatch. Her work is undertaken literally in the </w:t>
      </w:r>
      <w:r w:rsidR="004D5B8C" w:rsidRPr="009D4D1E">
        <w:rPr>
          <w:rFonts w:ascii="Times New Roman" w:hAnsi="Times New Roman" w:cs="Times New Roman"/>
          <w:sz w:val="24"/>
          <w:szCs w:val="24"/>
        </w:rPr>
        <w:t>field</w:t>
      </w:r>
      <w:r w:rsidRPr="009D4D1E">
        <w:rPr>
          <w:rFonts w:ascii="Times New Roman" w:hAnsi="Times New Roman" w:cs="Times New Roman"/>
          <w:sz w:val="24"/>
          <w:szCs w:val="24"/>
        </w:rPr>
        <w:t>, or on the beach, or beside a waterfall, or deep in the</w:t>
      </w:r>
      <w:r w:rsidR="004D5B8C" w:rsidRPr="009D4D1E">
        <w:rPr>
          <w:rFonts w:ascii="Times New Roman" w:hAnsi="Times New Roman" w:cs="Times New Roman"/>
          <w:sz w:val="24"/>
          <w:szCs w:val="24"/>
        </w:rPr>
        <w:t xml:space="preserve"> </w:t>
      </w:r>
      <w:r w:rsidRPr="009D4D1E">
        <w:rPr>
          <w:rFonts w:ascii="Times New Roman" w:hAnsi="Times New Roman" w:cs="Times New Roman"/>
          <w:sz w:val="24"/>
          <w:szCs w:val="24"/>
        </w:rPr>
        <w:t>landscape. She will utilise the raw materials to hand: sands, gravels, stones, detritus, geological waifs and strays; her water may also be source</w:t>
      </w:r>
      <w:r w:rsidR="004D5B8C" w:rsidRPr="009D4D1E">
        <w:rPr>
          <w:rFonts w:ascii="Times New Roman" w:hAnsi="Times New Roman" w:cs="Times New Roman"/>
          <w:sz w:val="24"/>
          <w:szCs w:val="24"/>
        </w:rPr>
        <w:t>d</w:t>
      </w:r>
      <w:r w:rsidRPr="009D4D1E">
        <w:rPr>
          <w:rFonts w:ascii="Times New Roman" w:hAnsi="Times New Roman" w:cs="Times New Roman"/>
          <w:sz w:val="24"/>
          <w:szCs w:val="24"/>
        </w:rPr>
        <w:t xml:space="preserve"> on the spot; </w:t>
      </w:r>
      <w:proofErr w:type="gramStart"/>
      <w:r w:rsidRPr="009D4D1E">
        <w:rPr>
          <w:rFonts w:ascii="Times New Roman" w:hAnsi="Times New Roman" w:cs="Times New Roman"/>
          <w:sz w:val="24"/>
          <w:szCs w:val="24"/>
        </w:rPr>
        <w:t>so</w:t>
      </w:r>
      <w:proofErr w:type="gramEnd"/>
      <w:r w:rsidRPr="009D4D1E">
        <w:rPr>
          <w:rFonts w:ascii="Times New Roman" w:hAnsi="Times New Roman" w:cs="Times New Roman"/>
          <w:sz w:val="24"/>
          <w:szCs w:val="24"/>
        </w:rPr>
        <w:t xml:space="preserve"> her landscapes are not only descriptive of the site, they</w:t>
      </w:r>
      <w:r w:rsidRPr="009D4D1E">
        <w:rPr>
          <w:rFonts w:ascii="Times New Roman" w:hAnsi="Times New Roman" w:cs="Times New Roman"/>
          <w:i/>
          <w:iCs/>
          <w:sz w:val="24"/>
          <w:szCs w:val="24"/>
        </w:rPr>
        <w:t xml:space="preserve"> are</w:t>
      </w:r>
      <w:r w:rsidRPr="009D4D1E">
        <w:rPr>
          <w:rFonts w:ascii="Times New Roman" w:hAnsi="Times New Roman" w:cs="Times New Roman"/>
          <w:sz w:val="24"/>
          <w:szCs w:val="24"/>
        </w:rPr>
        <w:t xml:space="preserve"> the site. In the case of the painting ‘Studland Heath above Old Harry’ (2020) the work</w:t>
      </w:r>
      <w:r w:rsidR="005D7AD3">
        <w:rPr>
          <w:rFonts w:ascii="Times New Roman" w:hAnsi="Times New Roman" w:cs="Times New Roman"/>
          <w:sz w:val="24"/>
          <w:szCs w:val="24"/>
        </w:rPr>
        <w:t>, composed of burned</w:t>
      </w:r>
      <w:r w:rsidR="006C491E">
        <w:rPr>
          <w:rFonts w:ascii="Times New Roman" w:hAnsi="Times New Roman" w:cs="Times New Roman"/>
          <w:sz w:val="24"/>
          <w:szCs w:val="24"/>
        </w:rPr>
        <w:t xml:space="preserve"> gorse and site earth, is</w:t>
      </w:r>
      <w:r w:rsidRPr="009D4D1E">
        <w:rPr>
          <w:rFonts w:ascii="Times New Roman" w:hAnsi="Times New Roman" w:cs="Times New Roman"/>
          <w:sz w:val="24"/>
          <w:szCs w:val="24"/>
        </w:rPr>
        <w:t xml:space="preserve"> </w:t>
      </w:r>
      <w:proofErr w:type="spellStart"/>
      <w:r w:rsidR="00FA22A4" w:rsidRPr="009D4D1E">
        <w:rPr>
          <w:rFonts w:ascii="Times New Roman" w:hAnsi="Times New Roman" w:cs="Times New Roman"/>
          <w:sz w:val="24"/>
          <w:szCs w:val="24"/>
        </w:rPr>
        <w:t>dependant</w:t>
      </w:r>
      <w:proofErr w:type="spellEnd"/>
      <w:r w:rsidR="00FA22A4" w:rsidRPr="009D4D1E">
        <w:rPr>
          <w:rFonts w:ascii="Times New Roman" w:hAnsi="Times New Roman" w:cs="Times New Roman"/>
          <w:sz w:val="24"/>
          <w:szCs w:val="24"/>
        </w:rPr>
        <w:t xml:space="preserve"> on</w:t>
      </w:r>
      <w:r w:rsidRPr="009D4D1E">
        <w:rPr>
          <w:rFonts w:ascii="Times New Roman" w:hAnsi="Times New Roman" w:cs="Times New Roman"/>
          <w:sz w:val="24"/>
          <w:szCs w:val="24"/>
        </w:rPr>
        <w:t xml:space="preserve"> the present Dorset heath</w:t>
      </w:r>
      <w:r w:rsidR="006C491E">
        <w:rPr>
          <w:rFonts w:ascii="Times New Roman" w:hAnsi="Times New Roman" w:cs="Times New Roman"/>
          <w:sz w:val="24"/>
          <w:szCs w:val="24"/>
        </w:rPr>
        <w:t>.</w:t>
      </w:r>
      <w:r w:rsidRPr="009D4D1E">
        <w:rPr>
          <w:rFonts w:ascii="Times New Roman" w:hAnsi="Times New Roman" w:cs="Times New Roman"/>
          <w:sz w:val="24"/>
          <w:szCs w:val="24"/>
        </w:rPr>
        <w:t xml:space="preserve"> This is a Dorset heath painting borne (or burned) from its own place. It is a work made of the common ground, the title that Hatch gave to an exhibition she curated at the Crafts Study Centre, where her paintings were placed in telling juxtaposition with contemporary ceramics, where makers – Jack Doherty, K</w:t>
      </w:r>
      <w:r w:rsidR="008C36D6" w:rsidRPr="009D4D1E">
        <w:rPr>
          <w:rFonts w:ascii="Times New Roman" w:hAnsi="Times New Roman" w:cs="Times New Roman"/>
          <w:sz w:val="24"/>
          <w:szCs w:val="24"/>
        </w:rPr>
        <w:t>yra Cane – for example, think a</w:t>
      </w:r>
      <w:r w:rsidR="00DE242A" w:rsidRPr="009D4D1E">
        <w:rPr>
          <w:rFonts w:ascii="Times New Roman" w:hAnsi="Times New Roman" w:cs="Times New Roman"/>
          <w:sz w:val="24"/>
          <w:szCs w:val="24"/>
        </w:rPr>
        <w:t>n</w:t>
      </w:r>
      <w:r w:rsidR="008C36D6" w:rsidRPr="009D4D1E">
        <w:rPr>
          <w:rFonts w:ascii="Times New Roman" w:hAnsi="Times New Roman" w:cs="Times New Roman"/>
          <w:sz w:val="24"/>
          <w:szCs w:val="24"/>
        </w:rPr>
        <w:t xml:space="preserve">d use their raw materials in ways that are also expressive of singular place. </w:t>
      </w:r>
    </w:p>
    <w:p w14:paraId="61DE7927" w14:textId="73EDBA5C" w:rsidR="00121922" w:rsidRPr="009D4D1E" w:rsidRDefault="008C36D6" w:rsidP="006C491E">
      <w:pPr>
        <w:tabs>
          <w:tab w:val="left" w:pos="284"/>
          <w:tab w:val="left" w:pos="567"/>
        </w:tabs>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In 2019, Brian Graham held a solo exhibition at </w:t>
      </w:r>
      <w:proofErr w:type="spellStart"/>
      <w:r w:rsidRPr="009D4D1E">
        <w:rPr>
          <w:rFonts w:ascii="Times New Roman" w:hAnsi="Times New Roman" w:cs="Times New Roman"/>
          <w:sz w:val="24"/>
          <w:szCs w:val="24"/>
        </w:rPr>
        <w:t>Sladers</w:t>
      </w:r>
      <w:proofErr w:type="spellEnd"/>
      <w:r w:rsidRPr="009D4D1E">
        <w:rPr>
          <w:rFonts w:ascii="Times New Roman" w:hAnsi="Times New Roman" w:cs="Times New Roman"/>
          <w:sz w:val="24"/>
          <w:szCs w:val="24"/>
        </w:rPr>
        <w:t xml:space="preserve"> Yard Gallery in West Bay, Dorset, at the invitation of Anna Powell.</w:t>
      </w:r>
      <w:r w:rsidR="003632A2">
        <w:rPr>
          <w:rFonts w:ascii="Times New Roman" w:hAnsi="Times New Roman" w:cs="Times New Roman"/>
          <w:sz w:val="24"/>
          <w:szCs w:val="24"/>
        </w:rPr>
        <w:t xml:space="preserve"> </w:t>
      </w:r>
      <w:r w:rsidR="003632A2">
        <w:rPr>
          <w:rStyle w:val="EndnoteReference"/>
          <w:rFonts w:ascii="Times New Roman" w:hAnsi="Times New Roman" w:cs="Times New Roman"/>
          <w:sz w:val="24"/>
          <w:szCs w:val="24"/>
        </w:rPr>
        <w:endnoteReference w:id="23"/>
      </w:r>
      <w:r w:rsidRPr="009D4D1E">
        <w:rPr>
          <w:rFonts w:ascii="Times New Roman" w:hAnsi="Times New Roman" w:cs="Times New Roman"/>
          <w:sz w:val="24"/>
          <w:szCs w:val="24"/>
        </w:rPr>
        <w:t xml:space="preserve"> He show</w:t>
      </w:r>
      <w:r w:rsidR="00222823" w:rsidRPr="009D4D1E">
        <w:rPr>
          <w:rFonts w:ascii="Times New Roman" w:hAnsi="Times New Roman" w:cs="Times New Roman"/>
          <w:sz w:val="24"/>
          <w:szCs w:val="24"/>
        </w:rPr>
        <w:t>ed</w:t>
      </w:r>
      <w:r w:rsidRPr="009D4D1E">
        <w:rPr>
          <w:rFonts w:ascii="Times New Roman" w:hAnsi="Times New Roman" w:cs="Times New Roman"/>
          <w:sz w:val="24"/>
          <w:szCs w:val="24"/>
        </w:rPr>
        <w:t xml:space="preserve"> over fifty paintings, mainly large acrylic on canvas paintings with </w:t>
      </w:r>
      <w:r w:rsidR="003477D3" w:rsidRPr="009D4D1E">
        <w:rPr>
          <w:rFonts w:ascii="Times New Roman" w:hAnsi="Times New Roman" w:cs="Times New Roman"/>
          <w:sz w:val="24"/>
          <w:szCs w:val="24"/>
        </w:rPr>
        <w:t>several</w:t>
      </w:r>
      <w:r w:rsidRPr="009D4D1E">
        <w:rPr>
          <w:rFonts w:ascii="Times New Roman" w:hAnsi="Times New Roman" w:cs="Times New Roman"/>
          <w:sz w:val="24"/>
          <w:szCs w:val="24"/>
        </w:rPr>
        <w:t xml:space="preserve"> smaller works of acrylic paint on </w:t>
      </w:r>
      <w:proofErr w:type="spellStart"/>
      <w:r w:rsidRPr="009D4D1E">
        <w:rPr>
          <w:rFonts w:ascii="Times New Roman" w:hAnsi="Times New Roman" w:cs="Times New Roman"/>
          <w:sz w:val="24"/>
          <w:szCs w:val="24"/>
        </w:rPr>
        <w:t>Fabriano</w:t>
      </w:r>
      <w:proofErr w:type="spellEnd"/>
      <w:r w:rsidRPr="009D4D1E">
        <w:rPr>
          <w:rFonts w:ascii="Times New Roman" w:hAnsi="Times New Roman" w:cs="Times New Roman"/>
          <w:sz w:val="24"/>
          <w:szCs w:val="24"/>
        </w:rPr>
        <w:t xml:space="preserve"> paper. This exhibition distilled many themes that Graham had brought into his prior work. It was an exhibition of departure and continuation. The consideration of time, archaeology, and natural </w:t>
      </w:r>
      <w:r w:rsidRPr="009D4D1E">
        <w:rPr>
          <w:rFonts w:ascii="Times New Roman" w:hAnsi="Times New Roman" w:cs="Times New Roman"/>
          <w:sz w:val="24"/>
          <w:szCs w:val="24"/>
        </w:rPr>
        <w:lastRenderedPageBreak/>
        <w:t xml:space="preserve">history are all embedded in the new works, as they have been for many years. Graham is deeply </w:t>
      </w:r>
      <w:r w:rsidR="00DE242A" w:rsidRPr="009D4D1E">
        <w:rPr>
          <w:rFonts w:ascii="Times New Roman" w:hAnsi="Times New Roman" w:cs="Times New Roman"/>
          <w:sz w:val="24"/>
          <w:szCs w:val="24"/>
        </w:rPr>
        <w:t>interested</w:t>
      </w:r>
      <w:r w:rsidRPr="009D4D1E">
        <w:rPr>
          <w:rFonts w:ascii="Times New Roman" w:hAnsi="Times New Roman" w:cs="Times New Roman"/>
          <w:sz w:val="24"/>
          <w:szCs w:val="24"/>
        </w:rPr>
        <w:t xml:space="preserve"> in the markings on landscape made in a past time that can only be referenced through archaeological finds, geological time framings and meditations on history and prehistory. What he names </w:t>
      </w:r>
      <w:r w:rsidR="00DE242A" w:rsidRPr="009D4D1E">
        <w:rPr>
          <w:rFonts w:ascii="Times New Roman" w:hAnsi="Times New Roman" w:cs="Times New Roman"/>
          <w:sz w:val="24"/>
          <w:szCs w:val="24"/>
        </w:rPr>
        <w:t>‘</w:t>
      </w:r>
      <w:r w:rsidRPr="009D4D1E">
        <w:rPr>
          <w:rFonts w:ascii="Times New Roman" w:hAnsi="Times New Roman" w:cs="Times New Roman"/>
          <w:sz w:val="24"/>
          <w:szCs w:val="24"/>
        </w:rPr>
        <w:t>The Great Heath</w:t>
      </w:r>
      <w:r w:rsidR="00DE242A" w:rsidRPr="009D4D1E">
        <w:rPr>
          <w:rFonts w:ascii="Times New Roman" w:hAnsi="Times New Roman" w:cs="Times New Roman"/>
          <w:sz w:val="24"/>
          <w:szCs w:val="24"/>
        </w:rPr>
        <w:t>’</w:t>
      </w:r>
      <w:r w:rsidRPr="009D4D1E">
        <w:rPr>
          <w:rFonts w:ascii="Times New Roman" w:hAnsi="Times New Roman" w:cs="Times New Roman"/>
          <w:sz w:val="24"/>
          <w:szCs w:val="24"/>
        </w:rPr>
        <w:t xml:space="preserve"> is a site, where</w:t>
      </w:r>
      <w:r w:rsidR="00DE242A" w:rsidRPr="009D4D1E">
        <w:rPr>
          <w:rFonts w:ascii="Times New Roman" w:hAnsi="Times New Roman" w:cs="Times New Roman"/>
          <w:sz w:val="24"/>
          <w:szCs w:val="24"/>
        </w:rPr>
        <w:t>,</w:t>
      </w:r>
      <w:r w:rsidRPr="009D4D1E">
        <w:rPr>
          <w:rFonts w:ascii="Times New Roman" w:hAnsi="Times New Roman" w:cs="Times New Roman"/>
          <w:sz w:val="24"/>
          <w:szCs w:val="24"/>
        </w:rPr>
        <w:t xml:space="preserve"> as Anna Powell remarks, ‘the ancient River Solent </w:t>
      </w:r>
      <w:proofErr w:type="gramStart"/>
      <w:r w:rsidRPr="009D4D1E">
        <w:rPr>
          <w:rFonts w:ascii="Times New Roman" w:hAnsi="Times New Roman" w:cs="Times New Roman"/>
          <w:sz w:val="24"/>
          <w:szCs w:val="24"/>
        </w:rPr>
        <w:t>ran</w:t>
      </w:r>
      <w:proofErr w:type="gramEnd"/>
      <w:r w:rsidRPr="009D4D1E">
        <w:rPr>
          <w:rFonts w:ascii="Times New Roman" w:hAnsi="Times New Roman" w:cs="Times New Roman"/>
          <w:sz w:val="24"/>
          <w:szCs w:val="24"/>
        </w:rPr>
        <w:t xml:space="preserve"> and evidence of early human habitation has been found which may date back half a million years</w:t>
      </w:r>
      <w:r w:rsidR="00E92E85" w:rsidRPr="009D4D1E">
        <w:rPr>
          <w:rFonts w:ascii="Times New Roman" w:hAnsi="Times New Roman" w:cs="Times New Roman"/>
          <w:sz w:val="24"/>
          <w:szCs w:val="24"/>
        </w:rPr>
        <w:t>.</w:t>
      </w:r>
      <w:r w:rsidRPr="009D4D1E">
        <w:rPr>
          <w:rFonts w:ascii="Times New Roman" w:hAnsi="Times New Roman" w:cs="Times New Roman"/>
          <w:sz w:val="24"/>
          <w:szCs w:val="24"/>
        </w:rPr>
        <w:t xml:space="preserve"> </w:t>
      </w:r>
      <w:r w:rsidR="00E92E85" w:rsidRPr="009D4D1E">
        <w:rPr>
          <w:rFonts w:ascii="Times New Roman" w:hAnsi="Times New Roman" w:cs="Times New Roman"/>
          <w:sz w:val="24"/>
          <w:szCs w:val="24"/>
        </w:rPr>
        <w:t xml:space="preserve">By clearing trees, </w:t>
      </w:r>
      <w:r w:rsidRPr="009D4D1E">
        <w:rPr>
          <w:rFonts w:ascii="Times New Roman" w:hAnsi="Times New Roman" w:cs="Times New Roman"/>
          <w:sz w:val="24"/>
          <w:szCs w:val="24"/>
        </w:rPr>
        <w:t>Neolithic farmers</w:t>
      </w:r>
      <w:r w:rsidR="00E92E85" w:rsidRPr="009D4D1E">
        <w:rPr>
          <w:rFonts w:ascii="Times New Roman" w:hAnsi="Times New Roman" w:cs="Times New Roman"/>
          <w:sz w:val="24"/>
          <w:szCs w:val="24"/>
        </w:rPr>
        <w:t xml:space="preserve"> began to create heathland which is </w:t>
      </w:r>
      <w:r w:rsidRPr="009D4D1E">
        <w:rPr>
          <w:rFonts w:ascii="Times New Roman" w:hAnsi="Times New Roman" w:cs="Times New Roman"/>
          <w:sz w:val="24"/>
          <w:szCs w:val="24"/>
        </w:rPr>
        <w:t xml:space="preserve">a </w:t>
      </w:r>
      <w:r w:rsidR="00132E81" w:rsidRPr="009D4D1E">
        <w:rPr>
          <w:rFonts w:ascii="Times New Roman" w:hAnsi="Times New Roman" w:cs="Times New Roman"/>
          <w:sz w:val="24"/>
          <w:szCs w:val="24"/>
        </w:rPr>
        <w:t>“</w:t>
      </w:r>
      <w:r w:rsidRPr="009D4D1E">
        <w:rPr>
          <w:rFonts w:ascii="Times New Roman" w:hAnsi="Times New Roman" w:cs="Times New Roman"/>
          <w:sz w:val="24"/>
          <w:szCs w:val="24"/>
        </w:rPr>
        <w:t>cultural landscape</w:t>
      </w:r>
      <w:r w:rsidR="00132E81" w:rsidRPr="009D4D1E">
        <w:rPr>
          <w:rFonts w:ascii="Times New Roman" w:hAnsi="Times New Roman" w:cs="Times New Roman"/>
          <w:sz w:val="24"/>
          <w:szCs w:val="24"/>
        </w:rPr>
        <w:t>”</w:t>
      </w:r>
      <w:r w:rsidR="00E92E85" w:rsidRPr="009D4D1E">
        <w:rPr>
          <w:rFonts w:ascii="Times New Roman" w:hAnsi="Times New Roman" w:cs="Times New Roman"/>
          <w:sz w:val="24"/>
          <w:szCs w:val="24"/>
        </w:rPr>
        <w:t xml:space="preserve"> or one which requires human ma</w:t>
      </w:r>
      <w:r w:rsidR="00885B8C">
        <w:rPr>
          <w:rFonts w:ascii="Times New Roman" w:hAnsi="Times New Roman" w:cs="Times New Roman"/>
          <w:sz w:val="24"/>
          <w:szCs w:val="24"/>
        </w:rPr>
        <w:t>i</w:t>
      </w:r>
      <w:r w:rsidR="00E92E85" w:rsidRPr="009D4D1E">
        <w:rPr>
          <w:rFonts w:ascii="Times New Roman" w:hAnsi="Times New Roman" w:cs="Times New Roman"/>
          <w:sz w:val="24"/>
          <w:szCs w:val="24"/>
        </w:rPr>
        <w:t>ntenance</w:t>
      </w:r>
      <w:r w:rsidRPr="009D4D1E">
        <w:rPr>
          <w:rFonts w:ascii="Times New Roman" w:hAnsi="Times New Roman" w:cs="Times New Roman"/>
          <w:sz w:val="24"/>
          <w:szCs w:val="24"/>
        </w:rPr>
        <w:t>’.</w:t>
      </w:r>
      <w:r w:rsidRPr="009D4D1E">
        <w:rPr>
          <w:rStyle w:val="EndnoteReference"/>
          <w:rFonts w:ascii="Times New Roman" w:hAnsi="Times New Roman" w:cs="Times New Roman"/>
          <w:sz w:val="24"/>
          <w:szCs w:val="24"/>
        </w:rPr>
        <w:endnoteReference w:id="24"/>
      </w:r>
      <w:r w:rsidRPr="009D4D1E">
        <w:rPr>
          <w:rFonts w:ascii="Times New Roman" w:hAnsi="Times New Roman" w:cs="Times New Roman"/>
          <w:sz w:val="24"/>
          <w:szCs w:val="24"/>
        </w:rPr>
        <w:t xml:space="preserve"> </w:t>
      </w:r>
    </w:p>
    <w:p w14:paraId="264B0621" w14:textId="27492729" w:rsidR="008C36D6" w:rsidRPr="009D4D1E" w:rsidRDefault="008C36D6"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What is left of the heathlands is ancient, despite its fragmentations and human incursions, and the Bronze Age tumuli are markers of these interventions, as much as the modern or drove roads. If you look hard or deep enough, you can see the ancient and the recent past</w:t>
      </w:r>
      <w:r w:rsidR="00856441" w:rsidRPr="009D4D1E">
        <w:rPr>
          <w:rFonts w:ascii="Times New Roman" w:hAnsi="Times New Roman" w:cs="Times New Roman"/>
          <w:sz w:val="24"/>
          <w:szCs w:val="24"/>
        </w:rPr>
        <w:t xml:space="preserve">, within the context of one framed piece. Graham has made a body of works that are both connected to, and about as far away as you could get from, Arthur Hopkins’s illustrations for </w:t>
      </w:r>
      <w:r w:rsidR="00856441" w:rsidRPr="009D4D1E">
        <w:rPr>
          <w:rFonts w:ascii="Times New Roman" w:hAnsi="Times New Roman" w:cs="Times New Roman"/>
          <w:i/>
          <w:iCs/>
          <w:sz w:val="24"/>
          <w:szCs w:val="24"/>
        </w:rPr>
        <w:t xml:space="preserve">The Return of the Native. </w:t>
      </w:r>
      <w:r w:rsidR="00856441" w:rsidRPr="009D4D1E">
        <w:rPr>
          <w:rFonts w:ascii="Times New Roman" w:hAnsi="Times New Roman" w:cs="Times New Roman"/>
          <w:sz w:val="24"/>
          <w:szCs w:val="24"/>
        </w:rPr>
        <w:t>The connecting point is the novel. Hopkins’s illustrations are titled by quotations from the text; so are Graham’s. But where the Victorian illustrator uses the quotation as a marker of significant plot activity, Graham I think has little interest in narrative movement. He wants instead to elicit a complex, emotionally charged envisaging of a place: a profound micro-reading. Hardy’s words become prompts and gestures rather than instructions.</w:t>
      </w:r>
    </w:p>
    <w:p w14:paraId="0B49ADAD" w14:textId="5428794D" w:rsidR="00856441" w:rsidRDefault="00856441" w:rsidP="00C1050B">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Nothing in Brian Graham’s paintings is </w:t>
      </w:r>
      <w:r w:rsidR="003477D3" w:rsidRPr="009D4D1E">
        <w:rPr>
          <w:rFonts w:ascii="Times New Roman" w:hAnsi="Times New Roman" w:cs="Times New Roman"/>
          <w:sz w:val="24"/>
          <w:szCs w:val="24"/>
        </w:rPr>
        <w:t>explicit</w:t>
      </w:r>
      <w:r w:rsidRPr="009D4D1E">
        <w:rPr>
          <w:rFonts w:ascii="Times New Roman" w:hAnsi="Times New Roman" w:cs="Times New Roman"/>
          <w:sz w:val="24"/>
          <w:szCs w:val="24"/>
        </w:rPr>
        <w:t xml:space="preserve"> about place; everything is explicit about mood and tone and time. These are particular places that Graham has stood in front of and deeply observed; and he may have sketched them, too. But the full realisation of each painting is done as if from memory, in the Swanage studio, with a view of the Dorset coast and the fine Swanage sands</w:t>
      </w:r>
      <w:r w:rsidRPr="006F3078">
        <w:rPr>
          <w:rFonts w:ascii="Times New Roman" w:hAnsi="Times New Roman" w:cs="Times New Roman"/>
          <w:sz w:val="24"/>
          <w:szCs w:val="24"/>
        </w:rPr>
        <w:t xml:space="preserve">. In ‘An </w:t>
      </w:r>
      <w:r w:rsidR="00E914D8" w:rsidRPr="006F3078">
        <w:rPr>
          <w:rFonts w:ascii="Times New Roman" w:hAnsi="Times New Roman" w:cs="Times New Roman"/>
          <w:sz w:val="24"/>
          <w:szCs w:val="24"/>
        </w:rPr>
        <w:t>a</w:t>
      </w:r>
      <w:r w:rsidRPr="006F3078">
        <w:rPr>
          <w:rFonts w:ascii="Times New Roman" w:hAnsi="Times New Roman" w:cs="Times New Roman"/>
          <w:sz w:val="24"/>
          <w:szCs w:val="24"/>
        </w:rPr>
        <w:t xml:space="preserve">ged </w:t>
      </w:r>
      <w:r w:rsidR="00E914D8" w:rsidRPr="006F3078">
        <w:rPr>
          <w:rFonts w:ascii="Times New Roman" w:hAnsi="Times New Roman" w:cs="Times New Roman"/>
          <w:sz w:val="24"/>
          <w:szCs w:val="24"/>
        </w:rPr>
        <w:t>h</w:t>
      </w:r>
      <w:r w:rsidRPr="006F3078">
        <w:rPr>
          <w:rFonts w:ascii="Times New Roman" w:hAnsi="Times New Roman" w:cs="Times New Roman"/>
          <w:sz w:val="24"/>
          <w:szCs w:val="24"/>
        </w:rPr>
        <w:t>ighway</w:t>
      </w:r>
      <w:r w:rsidR="00E914D8" w:rsidRPr="006F3078">
        <w:rPr>
          <w:rFonts w:ascii="Times New Roman" w:hAnsi="Times New Roman" w:cs="Times New Roman"/>
          <w:sz w:val="24"/>
          <w:szCs w:val="24"/>
        </w:rPr>
        <w:t>,</w:t>
      </w:r>
      <w:r w:rsidRPr="006F3078">
        <w:rPr>
          <w:rFonts w:ascii="Times New Roman" w:hAnsi="Times New Roman" w:cs="Times New Roman"/>
          <w:sz w:val="24"/>
          <w:szCs w:val="24"/>
        </w:rPr>
        <w:t xml:space="preserve"> and a still more aged </w:t>
      </w:r>
      <w:r w:rsidRPr="008B2DE7">
        <w:rPr>
          <w:rFonts w:ascii="Times New Roman" w:hAnsi="Times New Roman" w:cs="Times New Roman"/>
          <w:sz w:val="24"/>
          <w:szCs w:val="24"/>
        </w:rPr>
        <w:t xml:space="preserve">barrow’ </w:t>
      </w:r>
      <w:r w:rsidR="007A7A49" w:rsidRPr="008B2DE7">
        <w:rPr>
          <w:rFonts w:ascii="Times New Roman" w:hAnsi="Times New Roman" w:cs="Times New Roman"/>
          <w:sz w:val="24"/>
          <w:szCs w:val="24"/>
        </w:rPr>
        <w:t>[Figure 1]</w:t>
      </w:r>
      <w:r w:rsidR="007A7A49">
        <w:rPr>
          <w:rFonts w:ascii="Times New Roman" w:hAnsi="Times New Roman" w:cs="Times New Roman"/>
          <w:sz w:val="24"/>
          <w:szCs w:val="24"/>
        </w:rPr>
        <w:t xml:space="preserve"> </w:t>
      </w:r>
      <w:r w:rsidRPr="009D4D1E">
        <w:rPr>
          <w:rFonts w:ascii="Times New Roman" w:hAnsi="Times New Roman" w:cs="Times New Roman"/>
          <w:sz w:val="24"/>
          <w:szCs w:val="24"/>
        </w:rPr>
        <w:t>we are guided by the novel’s text and asked to contemplate the ancient route like a time-torn marker, as well as a route still in use. This is a painting about incremental time rather than specific journeying; it is about all the traded, weary trudging, for work or life passage, that has taken place in sight of the barrow, watching over relentless passage. In ‘Flint and Birch’, the trees are seen as if decapitated, un</w:t>
      </w:r>
      <w:r w:rsidR="00205D59" w:rsidRPr="009D4D1E">
        <w:rPr>
          <w:rFonts w:ascii="Times New Roman" w:hAnsi="Times New Roman" w:cs="Times New Roman"/>
          <w:sz w:val="24"/>
          <w:szCs w:val="24"/>
        </w:rPr>
        <w:t>-</w:t>
      </w:r>
      <w:r w:rsidRPr="009D4D1E">
        <w:rPr>
          <w:rFonts w:ascii="Times New Roman" w:hAnsi="Times New Roman" w:cs="Times New Roman"/>
          <w:sz w:val="24"/>
          <w:szCs w:val="24"/>
        </w:rPr>
        <w:t>whole, th</w:t>
      </w:r>
      <w:r w:rsidR="00FC0822" w:rsidRPr="009D4D1E">
        <w:rPr>
          <w:rFonts w:ascii="Times New Roman" w:hAnsi="Times New Roman" w:cs="Times New Roman"/>
          <w:sz w:val="24"/>
          <w:szCs w:val="24"/>
        </w:rPr>
        <w:t>eir</w:t>
      </w:r>
      <w:r w:rsidRPr="009D4D1E">
        <w:rPr>
          <w:rFonts w:ascii="Times New Roman" w:hAnsi="Times New Roman" w:cs="Times New Roman"/>
          <w:sz w:val="24"/>
          <w:szCs w:val="24"/>
        </w:rPr>
        <w:t xml:space="preserve"> bark</w:t>
      </w:r>
      <w:r w:rsidR="00CE3F83" w:rsidRPr="009D4D1E">
        <w:rPr>
          <w:rFonts w:ascii="Times New Roman" w:hAnsi="Times New Roman" w:cs="Times New Roman"/>
          <w:sz w:val="24"/>
          <w:szCs w:val="24"/>
        </w:rPr>
        <w:t xml:space="preserve">-markings contrasting with the scrabbled hard soil. The trees are an inevitable partner to the flinty soil, as if they could have grown from nothing else. </w:t>
      </w:r>
    </w:p>
    <w:p w14:paraId="681C4A77" w14:textId="511D05AB" w:rsidR="00786872" w:rsidRPr="009D4D1E" w:rsidRDefault="00786872" w:rsidP="00786872">
      <w:pPr>
        <w:spacing w:after="0" w:line="360" w:lineRule="auto"/>
        <w:jc w:val="center"/>
        <w:rPr>
          <w:rFonts w:ascii="Times New Roman" w:hAnsi="Times New Roman" w:cs="Times New Roman"/>
          <w:sz w:val="24"/>
          <w:szCs w:val="24"/>
        </w:rPr>
      </w:pPr>
    </w:p>
    <w:p w14:paraId="69FB2710" w14:textId="77777777" w:rsidR="007A7A49" w:rsidRDefault="007A7A49" w:rsidP="00EA35BE">
      <w:pPr>
        <w:spacing w:after="0" w:line="360" w:lineRule="auto"/>
        <w:ind w:firstLine="567"/>
        <w:jc w:val="both"/>
        <w:rPr>
          <w:rFonts w:ascii="Times New Roman" w:hAnsi="Times New Roman" w:cs="Times New Roman"/>
          <w:sz w:val="24"/>
          <w:szCs w:val="24"/>
        </w:rPr>
      </w:pPr>
    </w:p>
    <w:p w14:paraId="6F95E85C" w14:textId="77777777" w:rsidR="007A7A49" w:rsidRDefault="007A7A49" w:rsidP="00EA35BE">
      <w:pPr>
        <w:spacing w:after="0" w:line="360" w:lineRule="auto"/>
        <w:ind w:firstLine="567"/>
        <w:jc w:val="both"/>
        <w:rPr>
          <w:rFonts w:ascii="Times New Roman" w:hAnsi="Times New Roman" w:cs="Times New Roman"/>
          <w:sz w:val="24"/>
          <w:szCs w:val="24"/>
        </w:rPr>
      </w:pPr>
    </w:p>
    <w:p w14:paraId="4F04550C" w14:textId="77777777" w:rsidR="007A7A49" w:rsidRDefault="007A7A49" w:rsidP="00EA35BE">
      <w:pPr>
        <w:spacing w:after="0" w:line="360" w:lineRule="auto"/>
        <w:ind w:firstLine="567"/>
        <w:jc w:val="both"/>
        <w:rPr>
          <w:rFonts w:ascii="Times New Roman" w:hAnsi="Times New Roman" w:cs="Times New Roman"/>
          <w:sz w:val="24"/>
          <w:szCs w:val="24"/>
        </w:rPr>
      </w:pPr>
    </w:p>
    <w:p w14:paraId="4377A99B" w14:textId="77777777" w:rsidR="007A7A49" w:rsidRDefault="007A7A49" w:rsidP="00EA35BE">
      <w:pPr>
        <w:spacing w:after="0" w:line="360" w:lineRule="auto"/>
        <w:ind w:firstLine="567"/>
        <w:jc w:val="both"/>
        <w:rPr>
          <w:rFonts w:ascii="Times New Roman" w:hAnsi="Times New Roman" w:cs="Times New Roman"/>
          <w:sz w:val="24"/>
          <w:szCs w:val="24"/>
        </w:rPr>
      </w:pPr>
    </w:p>
    <w:p w14:paraId="39B63A4A" w14:textId="35711856" w:rsidR="007A7A49" w:rsidRDefault="007A7A49" w:rsidP="007A7A49">
      <w:pPr>
        <w:spacing w:after="0" w:line="360" w:lineRule="auto"/>
        <w:ind w:firstLine="567"/>
        <w:jc w:val="center"/>
        <w:rPr>
          <w:rFonts w:ascii="Times New Roman" w:hAnsi="Times New Roman" w:cs="Times New Roman"/>
          <w:sz w:val="24"/>
          <w:szCs w:val="24"/>
        </w:rPr>
      </w:pPr>
      <w:r>
        <w:rPr>
          <w:noProof/>
        </w:rPr>
        <w:lastRenderedPageBreak/>
        <w:drawing>
          <wp:inline distT="0" distB="0" distL="0" distR="0" wp14:anchorId="4EBF7B73" wp14:editId="7E30269A">
            <wp:extent cx="3269844" cy="4362450"/>
            <wp:effectExtent l="0" t="0" r="6985" b="0"/>
            <wp:docPr id="1" name="Picture 1" descr="A picture containing nature, spr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spring, night sk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2141" cy="4392197"/>
                    </a:xfrm>
                    <a:prstGeom prst="rect">
                      <a:avLst/>
                    </a:prstGeom>
                    <a:noFill/>
                    <a:ln>
                      <a:noFill/>
                    </a:ln>
                  </pic:spPr>
                </pic:pic>
              </a:graphicData>
            </a:graphic>
          </wp:inline>
        </w:drawing>
      </w:r>
    </w:p>
    <w:p w14:paraId="08088E40" w14:textId="372ADBA3" w:rsidR="007A7A49" w:rsidRPr="00C1050B" w:rsidRDefault="00C1050B" w:rsidP="00C1050B">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 </w:t>
      </w:r>
      <w:r w:rsidR="006F3078" w:rsidRPr="00C1050B">
        <w:rPr>
          <w:rFonts w:ascii="Times New Roman" w:hAnsi="Times New Roman" w:cs="Times New Roman"/>
          <w:i/>
          <w:iCs/>
          <w:sz w:val="20"/>
          <w:szCs w:val="20"/>
        </w:rPr>
        <w:t xml:space="preserve">Figure 1. </w:t>
      </w:r>
      <w:r w:rsidR="00DC5CA4" w:rsidRPr="00C1050B">
        <w:rPr>
          <w:rFonts w:ascii="Times New Roman" w:hAnsi="Times New Roman" w:cs="Times New Roman"/>
          <w:i/>
          <w:iCs/>
          <w:sz w:val="20"/>
          <w:szCs w:val="20"/>
        </w:rPr>
        <w:t>Brian Graham, ‘An aged highway, and a still more aged barrow</w:t>
      </w:r>
      <w:r w:rsidR="00140070" w:rsidRPr="00C1050B">
        <w:rPr>
          <w:rFonts w:ascii="Times New Roman" w:hAnsi="Times New Roman" w:cs="Times New Roman"/>
          <w:i/>
          <w:iCs/>
          <w:sz w:val="20"/>
          <w:szCs w:val="20"/>
        </w:rPr>
        <w:t>’. Acrylic on canvas. 122 x 91.</w:t>
      </w:r>
      <w:r w:rsidR="007A04DE" w:rsidRPr="00C1050B">
        <w:rPr>
          <w:rFonts w:ascii="Times New Roman" w:hAnsi="Times New Roman" w:cs="Times New Roman"/>
          <w:i/>
          <w:iCs/>
          <w:sz w:val="20"/>
          <w:szCs w:val="20"/>
        </w:rPr>
        <w:t xml:space="preserve">5 </w:t>
      </w:r>
      <w:r>
        <w:rPr>
          <w:rFonts w:ascii="Times New Roman" w:hAnsi="Times New Roman" w:cs="Times New Roman"/>
          <w:i/>
          <w:iCs/>
          <w:sz w:val="20"/>
          <w:szCs w:val="20"/>
        </w:rPr>
        <w:t xml:space="preserve">  </w:t>
      </w:r>
      <w:r w:rsidR="007A04DE" w:rsidRPr="00C1050B">
        <w:rPr>
          <w:rFonts w:ascii="Times New Roman" w:hAnsi="Times New Roman" w:cs="Times New Roman"/>
          <w:i/>
          <w:iCs/>
          <w:sz w:val="20"/>
          <w:szCs w:val="20"/>
        </w:rPr>
        <w:t>cm, 2018. Photo by Robert Field</w:t>
      </w:r>
      <w:r w:rsidR="00937DBC" w:rsidRPr="00C1050B">
        <w:rPr>
          <w:rFonts w:ascii="Times New Roman" w:hAnsi="Times New Roman" w:cs="Times New Roman"/>
          <w:i/>
          <w:iCs/>
          <w:sz w:val="20"/>
          <w:szCs w:val="20"/>
        </w:rPr>
        <w:t>,</w:t>
      </w:r>
      <w:r w:rsidR="007A04DE" w:rsidRPr="00C1050B">
        <w:rPr>
          <w:rFonts w:ascii="Times New Roman" w:hAnsi="Times New Roman" w:cs="Times New Roman"/>
          <w:i/>
          <w:iCs/>
          <w:sz w:val="20"/>
          <w:szCs w:val="20"/>
        </w:rPr>
        <w:t xml:space="preserve"> courtesy of </w:t>
      </w:r>
      <w:proofErr w:type="spellStart"/>
      <w:r w:rsidR="007A04DE" w:rsidRPr="00C1050B">
        <w:rPr>
          <w:rFonts w:ascii="Times New Roman" w:hAnsi="Times New Roman" w:cs="Times New Roman"/>
          <w:i/>
          <w:iCs/>
          <w:sz w:val="20"/>
          <w:szCs w:val="20"/>
        </w:rPr>
        <w:t>Sladers</w:t>
      </w:r>
      <w:proofErr w:type="spellEnd"/>
      <w:r w:rsidR="007A04DE" w:rsidRPr="00C1050B">
        <w:rPr>
          <w:rFonts w:ascii="Times New Roman" w:hAnsi="Times New Roman" w:cs="Times New Roman"/>
          <w:i/>
          <w:iCs/>
          <w:sz w:val="20"/>
          <w:szCs w:val="20"/>
        </w:rPr>
        <w:t xml:space="preserve"> Yard</w:t>
      </w:r>
      <w:r>
        <w:rPr>
          <w:rFonts w:ascii="Times New Roman" w:hAnsi="Times New Roman" w:cs="Times New Roman"/>
          <w:i/>
          <w:iCs/>
          <w:sz w:val="20"/>
          <w:szCs w:val="20"/>
        </w:rPr>
        <w:t>.</w:t>
      </w:r>
    </w:p>
    <w:p w14:paraId="51D0FC7E" w14:textId="77777777" w:rsidR="007A7A49" w:rsidRDefault="007A7A49" w:rsidP="00EA35BE">
      <w:pPr>
        <w:spacing w:after="0" w:line="360" w:lineRule="auto"/>
        <w:ind w:firstLine="567"/>
        <w:jc w:val="both"/>
        <w:rPr>
          <w:rFonts w:ascii="Times New Roman" w:hAnsi="Times New Roman" w:cs="Times New Roman"/>
          <w:sz w:val="24"/>
          <w:szCs w:val="24"/>
        </w:rPr>
      </w:pPr>
    </w:p>
    <w:p w14:paraId="416803D8" w14:textId="700AFCA6" w:rsidR="00CE3F83" w:rsidRPr="009D4D1E" w:rsidRDefault="00CE3F83"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In the related paintings ‘Civilisation was </w:t>
      </w:r>
      <w:r w:rsidRPr="00C233CB">
        <w:rPr>
          <w:rFonts w:ascii="Times New Roman" w:hAnsi="Times New Roman" w:cs="Times New Roman"/>
          <w:sz w:val="24"/>
          <w:szCs w:val="24"/>
        </w:rPr>
        <w:t>its enemy</w:t>
      </w:r>
      <w:r w:rsidR="00E914D8" w:rsidRPr="00C233CB">
        <w:rPr>
          <w:rFonts w:ascii="Times New Roman" w:hAnsi="Times New Roman" w:cs="Times New Roman"/>
          <w:sz w:val="24"/>
          <w:szCs w:val="24"/>
        </w:rPr>
        <w:t xml:space="preserve"> I and II</w:t>
      </w:r>
      <w:r w:rsidRPr="00C233CB">
        <w:rPr>
          <w:rFonts w:ascii="Times New Roman" w:hAnsi="Times New Roman" w:cs="Times New Roman"/>
          <w:sz w:val="24"/>
          <w:szCs w:val="24"/>
        </w:rPr>
        <w:t>’,</w:t>
      </w:r>
      <w:r w:rsidRPr="009D4D1E">
        <w:rPr>
          <w:rFonts w:ascii="Times New Roman" w:hAnsi="Times New Roman" w:cs="Times New Roman"/>
          <w:sz w:val="24"/>
          <w:szCs w:val="24"/>
        </w:rPr>
        <w:t xml:space="preserve"> we see the heath obscured and foggy, with outlines both in sight and disappearing as if the heath itself is battling for its natural anonymities, dogged and obscurant in the relish it can make of </w:t>
      </w:r>
      <w:r w:rsidR="00EF3BF4" w:rsidRPr="009D4D1E">
        <w:rPr>
          <w:rFonts w:ascii="Times New Roman" w:hAnsi="Times New Roman" w:cs="Times New Roman"/>
          <w:sz w:val="24"/>
          <w:szCs w:val="24"/>
        </w:rPr>
        <w:t>immeasurable</w:t>
      </w:r>
      <w:r w:rsidRPr="009D4D1E">
        <w:rPr>
          <w:rFonts w:ascii="Times New Roman" w:hAnsi="Times New Roman" w:cs="Times New Roman"/>
          <w:sz w:val="24"/>
          <w:szCs w:val="24"/>
        </w:rPr>
        <w:t xml:space="preserve"> time, and in the inevitable passage that time and human engagement must make, however trivial these passing emotions might be. The Heath is a place for the shattering intensity of tragedy or pain; and a place where the human activity is of miniscule moment. We see all this through the </w:t>
      </w:r>
      <w:r w:rsidR="00EF3BF4" w:rsidRPr="009D4D1E">
        <w:rPr>
          <w:rFonts w:ascii="Times New Roman" w:hAnsi="Times New Roman" w:cs="Times New Roman"/>
          <w:sz w:val="24"/>
          <w:szCs w:val="24"/>
        </w:rPr>
        <w:t>natural history</w:t>
      </w:r>
      <w:r w:rsidR="00912CC8" w:rsidRPr="009D4D1E">
        <w:rPr>
          <w:rFonts w:ascii="Times New Roman" w:hAnsi="Times New Roman" w:cs="Times New Roman"/>
          <w:sz w:val="24"/>
          <w:szCs w:val="24"/>
        </w:rPr>
        <w:t xml:space="preserve"> of the </w:t>
      </w:r>
      <w:r w:rsidRPr="009D4D1E">
        <w:rPr>
          <w:rFonts w:ascii="Times New Roman" w:hAnsi="Times New Roman" w:cs="Times New Roman"/>
          <w:sz w:val="24"/>
          <w:szCs w:val="24"/>
        </w:rPr>
        <w:t>heath, for no humans are seen in this long sequence of paintings.</w:t>
      </w:r>
    </w:p>
    <w:p w14:paraId="4A31ED69" w14:textId="6EFA6287" w:rsidR="00CE3F83" w:rsidRDefault="00CE3F83"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There are moments of drama and upsurge too. In ‘Above the plain rose the hill, above the hill rose the barrow’, a painting of an uncommon </w:t>
      </w:r>
      <w:r w:rsidR="00912CC8" w:rsidRPr="009D4D1E">
        <w:rPr>
          <w:rFonts w:ascii="Times New Roman" w:hAnsi="Times New Roman" w:cs="Times New Roman"/>
          <w:sz w:val="24"/>
          <w:szCs w:val="24"/>
        </w:rPr>
        <w:t>bracken</w:t>
      </w:r>
      <w:r w:rsidRPr="009D4D1E">
        <w:rPr>
          <w:rFonts w:ascii="Times New Roman" w:hAnsi="Times New Roman" w:cs="Times New Roman"/>
          <w:sz w:val="24"/>
          <w:szCs w:val="24"/>
        </w:rPr>
        <w:t>-green hue (for most of the paintings favour a chalk-flinty white; a fire-red; a peaty-brown palette</w:t>
      </w:r>
      <w:r w:rsidR="00912CC8" w:rsidRPr="009D4D1E">
        <w:rPr>
          <w:rFonts w:ascii="Times New Roman" w:hAnsi="Times New Roman" w:cs="Times New Roman"/>
          <w:sz w:val="24"/>
          <w:szCs w:val="24"/>
        </w:rPr>
        <w:t>)</w:t>
      </w:r>
      <w:r w:rsidRPr="009D4D1E">
        <w:rPr>
          <w:rFonts w:ascii="Times New Roman" w:hAnsi="Times New Roman" w:cs="Times New Roman"/>
          <w:sz w:val="24"/>
          <w:szCs w:val="24"/>
        </w:rPr>
        <w:t xml:space="preserve"> the horizon line is now clear, suggesting the physical proximity and hard-climbed effort required to reach the barrow, with an almost alpine sharp edge. The heath line is more undulating and softer in the signature </w:t>
      </w:r>
      <w:r w:rsidRPr="00C233CB">
        <w:rPr>
          <w:rFonts w:ascii="Times New Roman" w:hAnsi="Times New Roman" w:cs="Times New Roman"/>
          <w:sz w:val="24"/>
          <w:szCs w:val="24"/>
        </w:rPr>
        <w:t>painting ‘Colossal and mysterious in its swarthy monotony’.</w:t>
      </w:r>
      <w:r w:rsidRPr="009D4D1E">
        <w:rPr>
          <w:rFonts w:ascii="Times New Roman" w:hAnsi="Times New Roman" w:cs="Times New Roman"/>
          <w:sz w:val="24"/>
          <w:szCs w:val="24"/>
        </w:rPr>
        <w:t xml:space="preserve"> </w:t>
      </w:r>
      <w:r w:rsidR="007A7A49">
        <w:rPr>
          <w:rFonts w:ascii="Times New Roman" w:hAnsi="Times New Roman" w:cs="Times New Roman"/>
          <w:sz w:val="24"/>
          <w:szCs w:val="24"/>
        </w:rPr>
        <w:t>[Figure</w:t>
      </w:r>
      <w:r w:rsidR="00C233CB">
        <w:rPr>
          <w:rFonts w:ascii="Times New Roman" w:hAnsi="Times New Roman" w:cs="Times New Roman"/>
          <w:sz w:val="24"/>
          <w:szCs w:val="24"/>
        </w:rPr>
        <w:t xml:space="preserve"> </w:t>
      </w:r>
      <w:r w:rsidR="007A7A49">
        <w:rPr>
          <w:rFonts w:ascii="Times New Roman" w:hAnsi="Times New Roman" w:cs="Times New Roman"/>
          <w:sz w:val="24"/>
          <w:szCs w:val="24"/>
        </w:rPr>
        <w:t xml:space="preserve">2] </w:t>
      </w:r>
      <w:r w:rsidRPr="009D4D1E">
        <w:rPr>
          <w:rFonts w:ascii="Times New Roman" w:hAnsi="Times New Roman" w:cs="Times New Roman"/>
          <w:sz w:val="24"/>
          <w:szCs w:val="24"/>
        </w:rPr>
        <w:t xml:space="preserve">Graham has depicted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as a brooding symbol</w:t>
      </w:r>
      <w:r w:rsidR="007D3815" w:rsidRPr="009D4D1E">
        <w:rPr>
          <w:rFonts w:ascii="Times New Roman" w:hAnsi="Times New Roman" w:cs="Times New Roman"/>
          <w:sz w:val="24"/>
          <w:szCs w:val="24"/>
        </w:rPr>
        <w:t>.</w:t>
      </w:r>
      <w:r w:rsidRPr="009D4D1E">
        <w:rPr>
          <w:rFonts w:ascii="Times New Roman" w:hAnsi="Times New Roman" w:cs="Times New Roman"/>
          <w:sz w:val="24"/>
          <w:szCs w:val="24"/>
        </w:rPr>
        <w:t xml:space="preserve"> </w:t>
      </w:r>
      <w:r w:rsidR="007D3815" w:rsidRPr="009D4D1E">
        <w:rPr>
          <w:rFonts w:ascii="Times New Roman" w:hAnsi="Times New Roman" w:cs="Times New Roman"/>
          <w:sz w:val="24"/>
          <w:szCs w:val="24"/>
        </w:rPr>
        <w:t>T</w:t>
      </w:r>
      <w:r w:rsidRPr="009D4D1E">
        <w:rPr>
          <w:rFonts w:ascii="Times New Roman" w:hAnsi="Times New Roman" w:cs="Times New Roman"/>
          <w:sz w:val="24"/>
          <w:szCs w:val="24"/>
        </w:rPr>
        <w:t xml:space="preserve">he bumpy, </w:t>
      </w:r>
      <w:r w:rsidR="002D6ACE" w:rsidRPr="009D4D1E">
        <w:rPr>
          <w:rFonts w:ascii="Times New Roman" w:hAnsi="Times New Roman" w:cs="Times New Roman"/>
          <w:sz w:val="24"/>
          <w:szCs w:val="24"/>
        </w:rPr>
        <w:t>hard worked</w:t>
      </w:r>
      <w:r w:rsidRPr="009D4D1E">
        <w:rPr>
          <w:rFonts w:ascii="Times New Roman" w:hAnsi="Times New Roman" w:cs="Times New Roman"/>
          <w:sz w:val="24"/>
          <w:szCs w:val="24"/>
        </w:rPr>
        <w:t xml:space="preserve">, </w:t>
      </w:r>
      <w:proofErr w:type="gramStart"/>
      <w:r w:rsidRPr="009D4D1E">
        <w:rPr>
          <w:rFonts w:ascii="Times New Roman" w:hAnsi="Times New Roman" w:cs="Times New Roman"/>
          <w:sz w:val="24"/>
          <w:szCs w:val="24"/>
        </w:rPr>
        <w:t>layered</w:t>
      </w:r>
      <w:proofErr w:type="gramEnd"/>
      <w:r w:rsidRPr="009D4D1E">
        <w:rPr>
          <w:rFonts w:ascii="Times New Roman" w:hAnsi="Times New Roman" w:cs="Times New Roman"/>
          <w:sz w:val="24"/>
          <w:szCs w:val="24"/>
        </w:rPr>
        <w:t xml:space="preserve"> and excavated surface </w:t>
      </w:r>
      <w:r w:rsidRPr="009D4D1E">
        <w:rPr>
          <w:rFonts w:ascii="Times New Roman" w:hAnsi="Times New Roman" w:cs="Times New Roman"/>
          <w:sz w:val="24"/>
          <w:szCs w:val="24"/>
        </w:rPr>
        <w:lastRenderedPageBreak/>
        <w:t>of his canvas</w:t>
      </w:r>
      <w:r w:rsidR="007D3815" w:rsidRPr="009D4D1E">
        <w:rPr>
          <w:rFonts w:ascii="Times New Roman" w:hAnsi="Times New Roman" w:cs="Times New Roman"/>
          <w:sz w:val="24"/>
          <w:szCs w:val="24"/>
        </w:rPr>
        <w:t xml:space="preserve"> might be a metaphor for understanding time through the painter’s archaeological enquiry, done by its own scrapings and tool workings. </w:t>
      </w:r>
    </w:p>
    <w:p w14:paraId="44D39E54" w14:textId="056DCF3E" w:rsidR="007A7A49" w:rsidRDefault="007A7A49" w:rsidP="00EA35BE">
      <w:pPr>
        <w:spacing w:after="0" w:line="360" w:lineRule="auto"/>
        <w:ind w:firstLine="567"/>
        <w:jc w:val="both"/>
        <w:rPr>
          <w:rFonts w:ascii="Times New Roman" w:hAnsi="Times New Roman" w:cs="Times New Roman"/>
          <w:sz w:val="24"/>
          <w:szCs w:val="24"/>
        </w:rPr>
      </w:pPr>
    </w:p>
    <w:p w14:paraId="60B41F04" w14:textId="4AB30FE4" w:rsidR="007A7A49" w:rsidRDefault="007A7A49" w:rsidP="007A7A49">
      <w:pPr>
        <w:spacing w:after="0" w:line="360" w:lineRule="auto"/>
        <w:ind w:firstLine="567"/>
        <w:jc w:val="center"/>
        <w:rPr>
          <w:rFonts w:ascii="Times New Roman" w:hAnsi="Times New Roman" w:cs="Times New Roman"/>
          <w:sz w:val="24"/>
          <w:szCs w:val="24"/>
        </w:rPr>
      </w:pPr>
      <w:r>
        <w:rPr>
          <w:noProof/>
        </w:rPr>
        <w:drawing>
          <wp:inline distT="0" distB="0" distL="0" distR="0" wp14:anchorId="26D683D9" wp14:editId="5585F7AC">
            <wp:extent cx="3238500" cy="3258592"/>
            <wp:effectExtent l="0" t="0" r="0" b="0"/>
            <wp:docPr id="2" name="Picture 2"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9186" cy="3269344"/>
                    </a:xfrm>
                    <a:prstGeom prst="rect">
                      <a:avLst/>
                    </a:prstGeom>
                    <a:noFill/>
                    <a:ln>
                      <a:noFill/>
                    </a:ln>
                  </pic:spPr>
                </pic:pic>
              </a:graphicData>
            </a:graphic>
          </wp:inline>
        </w:drawing>
      </w:r>
    </w:p>
    <w:p w14:paraId="7878C01D" w14:textId="6E9CA838" w:rsidR="007A7A49" w:rsidRPr="00C1050B" w:rsidRDefault="00C233CB" w:rsidP="00C1050B">
      <w:pPr>
        <w:spacing w:after="0" w:line="240" w:lineRule="auto"/>
        <w:jc w:val="both"/>
        <w:rPr>
          <w:rFonts w:ascii="Times New Roman" w:hAnsi="Times New Roman" w:cs="Times New Roman"/>
          <w:i/>
          <w:iCs/>
          <w:sz w:val="20"/>
          <w:szCs w:val="20"/>
        </w:rPr>
      </w:pPr>
      <w:r w:rsidRPr="00C1050B">
        <w:rPr>
          <w:rFonts w:ascii="Times New Roman" w:hAnsi="Times New Roman" w:cs="Times New Roman"/>
          <w:i/>
          <w:iCs/>
          <w:sz w:val="20"/>
          <w:szCs w:val="20"/>
        </w:rPr>
        <w:t xml:space="preserve">Figure 2. </w:t>
      </w:r>
      <w:r w:rsidR="001034BF" w:rsidRPr="00C1050B">
        <w:rPr>
          <w:rFonts w:ascii="Times New Roman" w:hAnsi="Times New Roman" w:cs="Times New Roman"/>
          <w:i/>
          <w:iCs/>
          <w:sz w:val="20"/>
          <w:szCs w:val="20"/>
        </w:rPr>
        <w:t xml:space="preserve">Brian Graham, ‘Colossal and mysterious in its swarthy monotony’. </w:t>
      </w:r>
      <w:r w:rsidR="00826861" w:rsidRPr="00C1050B">
        <w:rPr>
          <w:rFonts w:ascii="Times New Roman" w:hAnsi="Times New Roman" w:cs="Times New Roman"/>
          <w:i/>
          <w:iCs/>
          <w:sz w:val="20"/>
          <w:szCs w:val="20"/>
        </w:rPr>
        <w:t>Acrylic on canvas. 61 x 61 cm. 2017. Photo by Robert Field</w:t>
      </w:r>
      <w:r w:rsidR="00F27A9A" w:rsidRPr="00C1050B">
        <w:rPr>
          <w:rFonts w:ascii="Times New Roman" w:hAnsi="Times New Roman" w:cs="Times New Roman"/>
          <w:i/>
          <w:iCs/>
          <w:sz w:val="20"/>
          <w:szCs w:val="20"/>
        </w:rPr>
        <w:t xml:space="preserve">, courtesy of </w:t>
      </w:r>
      <w:proofErr w:type="spellStart"/>
      <w:r w:rsidR="00F27A9A" w:rsidRPr="00C1050B">
        <w:rPr>
          <w:rFonts w:ascii="Times New Roman" w:hAnsi="Times New Roman" w:cs="Times New Roman"/>
          <w:i/>
          <w:iCs/>
          <w:sz w:val="20"/>
          <w:szCs w:val="20"/>
        </w:rPr>
        <w:t>Sladers</w:t>
      </w:r>
      <w:proofErr w:type="spellEnd"/>
      <w:r w:rsidR="00F27A9A" w:rsidRPr="00C1050B">
        <w:rPr>
          <w:rFonts w:ascii="Times New Roman" w:hAnsi="Times New Roman" w:cs="Times New Roman"/>
          <w:i/>
          <w:iCs/>
          <w:sz w:val="20"/>
          <w:szCs w:val="20"/>
        </w:rPr>
        <w:t xml:space="preserve"> Yard.</w:t>
      </w:r>
    </w:p>
    <w:p w14:paraId="7E99B21D" w14:textId="69530A74" w:rsidR="00C233CB" w:rsidRDefault="00C233CB" w:rsidP="00EA35BE">
      <w:pPr>
        <w:spacing w:after="0" w:line="360" w:lineRule="auto"/>
        <w:ind w:firstLine="567"/>
        <w:jc w:val="both"/>
        <w:rPr>
          <w:rFonts w:ascii="Times New Roman" w:hAnsi="Times New Roman" w:cs="Times New Roman"/>
          <w:sz w:val="24"/>
          <w:szCs w:val="24"/>
        </w:rPr>
      </w:pPr>
    </w:p>
    <w:p w14:paraId="132C3F5E" w14:textId="77777777" w:rsidR="003A1C66" w:rsidRDefault="007D3815" w:rsidP="003A1C66">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A</w:t>
      </w:r>
      <w:r w:rsidR="00D81925" w:rsidRPr="009D4D1E">
        <w:rPr>
          <w:rFonts w:ascii="Times New Roman" w:hAnsi="Times New Roman" w:cs="Times New Roman"/>
          <w:sz w:val="24"/>
          <w:szCs w:val="24"/>
        </w:rPr>
        <w:t>s</w:t>
      </w:r>
      <w:r w:rsidRPr="009D4D1E">
        <w:rPr>
          <w:rFonts w:ascii="Times New Roman" w:hAnsi="Times New Roman" w:cs="Times New Roman"/>
          <w:sz w:val="24"/>
          <w:szCs w:val="24"/>
        </w:rPr>
        <w:t xml:space="preserve"> with some of Graham’s previous series, for example the works that describe Hengistbury Head, an upper </w:t>
      </w:r>
      <w:r w:rsidR="00205D59" w:rsidRPr="009D4D1E">
        <w:rPr>
          <w:rFonts w:ascii="Times New Roman" w:hAnsi="Times New Roman" w:cs="Times New Roman"/>
          <w:sz w:val="24"/>
          <w:szCs w:val="24"/>
        </w:rPr>
        <w:t>Palaeolithic</w:t>
      </w:r>
      <w:r w:rsidRPr="009D4D1E">
        <w:rPr>
          <w:rFonts w:ascii="Times New Roman" w:hAnsi="Times New Roman" w:cs="Times New Roman"/>
          <w:sz w:val="24"/>
          <w:szCs w:val="24"/>
        </w:rPr>
        <w:t xml:space="preserve"> site on the </w:t>
      </w:r>
      <w:r w:rsidR="00D81925" w:rsidRPr="009D4D1E">
        <w:rPr>
          <w:rFonts w:ascii="Times New Roman" w:hAnsi="Times New Roman" w:cs="Times New Roman"/>
          <w:sz w:val="24"/>
          <w:szCs w:val="24"/>
        </w:rPr>
        <w:t xml:space="preserve">Eastern </w:t>
      </w:r>
      <w:r w:rsidRPr="009D4D1E">
        <w:rPr>
          <w:rFonts w:ascii="Times New Roman" w:hAnsi="Times New Roman" w:cs="Times New Roman"/>
          <w:sz w:val="24"/>
          <w:szCs w:val="24"/>
        </w:rPr>
        <w:t xml:space="preserve">edge of Bournemouth, the place is resonant for its found artefacts and sites, </w:t>
      </w:r>
      <w:r w:rsidR="006E7772" w:rsidRPr="009D4D1E">
        <w:rPr>
          <w:rFonts w:ascii="Times New Roman" w:hAnsi="Times New Roman" w:cs="Times New Roman"/>
          <w:sz w:val="24"/>
          <w:szCs w:val="24"/>
        </w:rPr>
        <w:t>and</w:t>
      </w:r>
      <w:r w:rsidRPr="009D4D1E">
        <w:rPr>
          <w:rFonts w:ascii="Times New Roman" w:hAnsi="Times New Roman" w:cs="Times New Roman"/>
          <w:sz w:val="24"/>
          <w:szCs w:val="24"/>
        </w:rPr>
        <w:t xml:space="preserve"> for its musical tonalities. The Hengistbury Head paintings were informed by </w:t>
      </w:r>
      <w:proofErr w:type="spellStart"/>
      <w:r w:rsidRPr="00F27A9A">
        <w:rPr>
          <w:rFonts w:ascii="Times New Roman" w:hAnsi="Times New Roman" w:cs="Times New Roman"/>
          <w:sz w:val="24"/>
          <w:szCs w:val="24"/>
        </w:rPr>
        <w:t>Tippett’s</w:t>
      </w:r>
      <w:proofErr w:type="spellEnd"/>
      <w:r w:rsidRPr="00F27A9A">
        <w:rPr>
          <w:rFonts w:ascii="Times New Roman" w:hAnsi="Times New Roman" w:cs="Times New Roman"/>
          <w:sz w:val="24"/>
          <w:szCs w:val="24"/>
        </w:rPr>
        <w:t xml:space="preserve"> </w:t>
      </w:r>
      <w:r w:rsidR="00E914D8" w:rsidRPr="00F27A9A">
        <w:rPr>
          <w:rFonts w:ascii="Times New Roman" w:hAnsi="Times New Roman" w:cs="Times New Roman"/>
          <w:sz w:val="24"/>
          <w:szCs w:val="24"/>
        </w:rPr>
        <w:t>‘</w:t>
      </w:r>
      <w:r w:rsidRPr="00F27A9A">
        <w:rPr>
          <w:rFonts w:ascii="Times New Roman" w:hAnsi="Times New Roman" w:cs="Times New Roman"/>
          <w:sz w:val="24"/>
          <w:szCs w:val="24"/>
        </w:rPr>
        <w:t>Concerto for Double String Orchestra</w:t>
      </w:r>
      <w:r w:rsidR="00E914D8" w:rsidRPr="00F27A9A">
        <w:rPr>
          <w:rFonts w:ascii="Times New Roman" w:hAnsi="Times New Roman" w:cs="Times New Roman"/>
          <w:sz w:val="24"/>
          <w:szCs w:val="24"/>
        </w:rPr>
        <w:t>’</w:t>
      </w:r>
      <w:r w:rsidRPr="00F27A9A">
        <w:rPr>
          <w:rFonts w:ascii="Times New Roman" w:hAnsi="Times New Roman" w:cs="Times New Roman"/>
          <w:sz w:val="24"/>
          <w:szCs w:val="24"/>
        </w:rPr>
        <w:t>,</w:t>
      </w:r>
      <w:r w:rsidRPr="009D4D1E">
        <w:rPr>
          <w:rFonts w:ascii="Times New Roman" w:hAnsi="Times New Roman" w:cs="Times New Roman"/>
          <w:sz w:val="24"/>
          <w:szCs w:val="24"/>
        </w:rPr>
        <w:t xml:space="preserve"> which he was listening to at the time. A</w:t>
      </w:r>
      <w:r w:rsidR="00445A92" w:rsidRPr="009D4D1E">
        <w:rPr>
          <w:rFonts w:ascii="Times New Roman" w:hAnsi="Times New Roman" w:cs="Times New Roman"/>
          <w:sz w:val="24"/>
          <w:szCs w:val="24"/>
        </w:rPr>
        <w:t>s</w:t>
      </w:r>
      <w:r w:rsidRPr="009D4D1E">
        <w:rPr>
          <w:rFonts w:ascii="Times New Roman" w:hAnsi="Times New Roman" w:cs="Times New Roman"/>
          <w:sz w:val="24"/>
          <w:szCs w:val="24"/>
        </w:rPr>
        <w:t xml:space="preserve"> Charlotte Mullins observes</w:t>
      </w:r>
      <w:r w:rsidR="00C1050B">
        <w:rPr>
          <w:rFonts w:ascii="Times New Roman" w:hAnsi="Times New Roman" w:cs="Times New Roman"/>
          <w:sz w:val="24"/>
          <w:szCs w:val="24"/>
        </w:rPr>
        <w:t xml:space="preserve">: </w:t>
      </w:r>
    </w:p>
    <w:p w14:paraId="4645F4BD" w14:textId="060DDAE1" w:rsidR="003A1C66" w:rsidRDefault="007D3815" w:rsidP="003A1C66">
      <w:pPr>
        <w:spacing w:after="0" w:line="360" w:lineRule="auto"/>
        <w:ind w:left="993"/>
        <w:jc w:val="both"/>
        <w:rPr>
          <w:rFonts w:ascii="Times New Roman" w:hAnsi="Times New Roman" w:cs="Times New Roman"/>
          <w:sz w:val="24"/>
          <w:szCs w:val="24"/>
        </w:rPr>
      </w:pPr>
      <w:r w:rsidRPr="009D4D1E">
        <w:rPr>
          <w:rFonts w:ascii="Times New Roman" w:hAnsi="Times New Roman" w:cs="Times New Roman"/>
          <w:sz w:val="24"/>
          <w:szCs w:val="24"/>
        </w:rPr>
        <w:t>the music</w:t>
      </w:r>
      <w:r w:rsidR="00454F4F" w:rsidRPr="009D4D1E">
        <w:rPr>
          <w:rFonts w:ascii="Times New Roman" w:hAnsi="Times New Roman" w:cs="Times New Roman"/>
          <w:sz w:val="24"/>
          <w:szCs w:val="24"/>
        </w:rPr>
        <w:t xml:space="preserve"> -</w:t>
      </w:r>
      <w:r w:rsidRPr="009D4D1E">
        <w:rPr>
          <w:rFonts w:ascii="Times New Roman" w:hAnsi="Times New Roman" w:cs="Times New Roman"/>
          <w:sz w:val="24"/>
          <w:szCs w:val="24"/>
        </w:rPr>
        <w:t xml:space="preserve"> in part based on medieval church madrigals – acted as a bridge between the </w:t>
      </w:r>
      <w:r w:rsidR="003A1C66">
        <w:rPr>
          <w:rFonts w:ascii="Times New Roman" w:hAnsi="Times New Roman" w:cs="Times New Roman"/>
          <w:sz w:val="24"/>
          <w:szCs w:val="24"/>
        </w:rPr>
        <w:t xml:space="preserve"> </w:t>
      </w:r>
      <w:r w:rsidRPr="009D4D1E">
        <w:rPr>
          <w:rFonts w:ascii="Times New Roman" w:hAnsi="Times New Roman" w:cs="Times New Roman"/>
          <w:sz w:val="24"/>
          <w:szCs w:val="24"/>
        </w:rPr>
        <w:t>past and the present</w:t>
      </w:r>
      <w:r w:rsidR="00454F4F" w:rsidRPr="009D4D1E">
        <w:rPr>
          <w:rFonts w:ascii="Times New Roman" w:hAnsi="Times New Roman" w:cs="Times New Roman"/>
          <w:sz w:val="24"/>
          <w:szCs w:val="24"/>
        </w:rPr>
        <w:t>,</w:t>
      </w:r>
      <w:r w:rsidRPr="009D4D1E">
        <w:rPr>
          <w:rFonts w:ascii="Times New Roman" w:hAnsi="Times New Roman" w:cs="Times New Roman"/>
          <w:sz w:val="24"/>
          <w:szCs w:val="24"/>
        </w:rPr>
        <w:t xml:space="preserve"> and allowed him to imagine the site as it had been all those years ago…this heightened experience…was the first time he felt absolutely connected to his subject matter and he knew from th</w:t>
      </w:r>
      <w:r w:rsidR="00454F4F" w:rsidRPr="009D4D1E">
        <w:rPr>
          <w:rFonts w:ascii="Times New Roman" w:hAnsi="Times New Roman" w:cs="Times New Roman"/>
          <w:sz w:val="24"/>
          <w:szCs w:val="24"/>
        </w:rPr>
        <w:t>at moment</w:t>
      </w:r>
      <w:r w:rsidRPr="009D4D1E">
        <w:rPr>
          <w:rFonts w:ascii="Times New Roman" w:hAnsi="Times New Roman" w:cs="Times New Roman"/>
          <w:sz w:val="24"/>
          <w:szCs w:val="24"/>
        </w:rPr>
        <w:t xml:space="preserve"> that he would explore this rich seam of archaeology and </w:t>
      </w:r>
      <w:r w:rsidR="00445A92" w:rsidRPr="009D4D1E">
        <w:rPr>
          <w:rFonts w:ascii="Times New Roman" w:hAnsi="Times New Roman" w:cs="Times New Roman"/>
          <w:sz w:val="24"/>
          <w:szCs w:val="24"/>
        </w:rPr>
        <w:t>palaeontology</w:t>
      </w:r>
      <w:r w:rsidRPr="009D4D1E">
        <w:rPr>
          <w:rFonts w:ascii="Times New Roman" w:hAnsi="Times New Roman" w:cs="Times New Roman"/>
          <w:sz w:val="24"/>
          <w:szCs w:val="24"/>
        </w:rPr>
        <w:t xml:space="preserve"> in much of his future </w:t>
      </w:r>
      <w:r w:rsidR="00454F4F" w:rsidRPr="009D4D1E">
        <w:rPr>
          <w:rFonts w:ascii="Times New Roman" w:hAnsi="Times New Roman" w:cs="Times New Roman"/>
          <w:sz w:val="24"/>
          <w:szCs w:val="24"/>
        </w:rPr>
        <w:t xml:space="preserve">work’. </w:t>
      </w:r>
    </w:p>
    <w:p w14:paraId="0C69BB78" w14:textId="032F3D0E" w:rsidR="007D3815" w:rsidRPr="009D4D1E" w:rsidRDefault="00454F4F" w:rsidP="000248F4">
      <w:pPr>
        <w:spacing w:after="0" w:line="360" w:lineRule="auto"/>
        <w:jc w:val="both"/>
        <w:rPr>
          <w:rFonts w:ascii="Times New Roman" w:hAnsi="Times New Roman" w:cs="Times New Roman"/>
          <w:sz w:val="24"/>
          <w:szCs w:val="24"/>
        </w:rPr>
      </w:pPr>
      <w:r w:rsidRPr="009D4D1E">
        <w:rPr>
          <w:rFonts w:ascii="Times New Roman" w:hAnsi="Times New Roman" w:cs="Times New Roman"/>
          <w:sz w:val="24"/>
          <w:szCs w:val="24"/>
        </w:rPr>
        <w:t>The paintings</w:t>
      </w:r>
      <w:r w:rsidR="007D3815" w:rsidRPr="009D4D1E">
        <w:rPr>
          <w:rFonts w:ascii="Times New Roman" w:hAnsi="Times New Roman" w:cs="Times New Roman"/>
          <w:sz w:val="24"/>
          <w:szCs w:val="24"/>
        </w:rPr>
        <w:t xml:space="preserve"> </w:t>
      </w:r>
      <w:r w:rsidRPr="009D4D1E">
        <w:rPr>
          <w:rFonts w:ascii="Times New Roman" w:hAnsi="Times New Roman" w:cs="Times New Roman"/>
          <w:sz w:val="24"/>
          <w:szCs w:val="24"/>
        </w:rPr>
        <w:t>‘</w:t>
      </w:r>
      <w:r w:rsidR="007D3815" w:rsidRPr="009D4D1E">
        <w:rPr>
          <w:rFonts w:ascii="Times New Roman" w:hAnsi="Times New Roman" w:cs="Times New Roman"/>
          <w:sz w:val="24"/>
          <w:szCs w:val="24"/>
        </w:rPr>
        <w:t>are not literal evocations of landscape or plac</w:t>
      </w:r>
      <w:r w:rsidRPr="009D4D1E">
        <w:rPr>
          <w:rFonts w:ascii="Times New Roman" w:hAnsi="Times New Roman" w:cs="Times New Roman"/>
          <w:sz w:val="24"/>
          <w:szCs w:val="24"/>
        </w:rPr>
        <w:t>e. T</w:t>
      </w:r>
      <w:r w:rsidR="007D3815" w:rsidRPr="009D4D1E">
        <w:rPr>
          <w:rFonts w:ascii="Times New Roman" w:hAnsi="Times New Roman" w:cs="Times New Roman"/>
          <w:sz w:val="24"/>
          <w:szCs w:val="24"/>
        </w:rPr>
        <w:t>hey are allusive, poetic, suggestive’.</w:t>
      </w:r>
      <w:r w:rsidR="007D3815" w:rsidRPr="009D4D1E">
        <w:rPr>
          <w:rStyle w:val="EndnoteReference"/>
          <w:rFonts w:ascii="Times New Roman" w:hAnsi="Times New Roman" w:cs="Times New Roman"/>
          <w:sz w:val="24"/>
          <w:szCs w:val="24"/>
        </w:rPr>
        <w:endnoteReference w:id="25"/>
      </w:r>
    </w:p>
    <w:p w14:paraId="43587958" w14:textId="51F6C188" w:rsidR="007D3815" w:rsidRPr="009D4D1E" w:rsidRDefault="007D3815" w:rsidP="003A1C66">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W</w:t>
      </w:r>
      <w:r w:rsidR="004625C7" w:rsidRPr="009D4D1E">
        <w:rPr>
          <w:rFonts w:ascii="Times New Roman" w:hAnsi="Times New Roman" w:cs="Times New Roman"/>
          <w:sz w:val="24"/>
          <w:szCs w:val="24"/>
        </w:rPr>
        <w:t>e</w:t>
      </w:r>
      <w:r w:rsidRPr="009D4D1E">
        <w:rPr>
          <w:rFonts w:ascii="Times New Roman" w:hAnsi="Times New Roman" w:cs="Times New Roman"/>
          <w:sz w:val="24"/>
          <w:szCs w:val="24"/>
        </w:rPr>
        <w:t xml:space="preserve"> can see ‘The Great Heath’ as the late flowering of Graham’s specific concerns as an artist, this time mediated less by the archaeological find and more by the land at his feet, or in his </w:t>
      </w:r>
      <w:r w:rsidR="00445A92" w:rsidRPr="009D4D1E">
        <w:rPr>
          <w:rFonts w:ascii="Times New Roman" w:hAnsi="Times New Roman" w:cs="Times New Roman"/>
          <w:sz w:val="24"/>
          <w:szCs w:val="24"/>
        </w:rPr>
        <w:t>viewings</w:t>
      </w:r>
      <w:r w:rsidRPr="009D4D1E">
        <w:rPr>
          <w:rFonts w:ascii="Times New Roman" w:hAnsi="Times New Roman" w:cs="Times New Roman"/>
          <w:sz w:val="24"/>
          <w:szCs w:val="24"/>
        </w:rPr>
        <w:t xml:space="preserve"> across and beyond, or in his delving down-sight. And it is precisely informed</w:t>
      </w:r>
      <w:r w:rsidR="003A3EC3" w:rsidRPr="009D4D1E">
        <w:rPr>
          <w:rFonts w:ascii="Times New Roman" w:hAnsi="Times New Roman" w:cs="Times New Roman"/>
          <w:sz w:val="24"/>
          <w:szCs w:val="24"/>
        </w:rPr>
        <w:t xml:space="preserve"> by </w:t>
      </w:r>
      <w:r w:rsidR="003A3EC3" w:rsidRPr="009D4D1E">
        <w:rPr>
          <w:rFonts w:ascii="Times New Roman" w:hAnsi="Times New Roman" w:cs="Times New Roman"/>
          <w:sz w:val="24"/>
          <w:szCs w:val="24"/>
        </w:rPr>
        <w:lastRenderedPageBreak/>
        <w:t xml:space="preserve">a specific literature, namely chapter one of book the first of </w:t>
      </w:r>
      <w:r w:rsidR="003A3EC3" w:rsidRPr="003632A2">
        <w:rPr>
          <w:rFonts w:ascii="Times New Roman" w:hAnsi="Times New Roman" w:cs="Times New Roman"/>
          <w:i/>
          <w:iCs/>
          <w:sz w:val="24"/>
          <w:szCs w:val="24"/>
        </w:rPr>
        <w:t>The Return of the Native</w:t>
      </w:r>
      <w:r w:rsidR="003A3EC3" w:rsidRPr="009D4D1E">
        <w:rPr>
          <w:rFonts w:ascii="Times New Roman" w:hAnsi="Times New Roman" w:cs="Times New Roman"/>
          <w:sz w:val="24"/>
          <w:szCs w:val="24"/>
        </w:rPr>
        <w:t>, ‘A face on which time makes but little impression’.</w:t>
      </w:r>
      <w:r w:rsidR="003A3EC3" w:rsidRPr="009D4D1E">
        <w:rPr>
          <w:rStyle w:val="EndnoteReference"/>
          <w:rFonts w:ascii="Times New Roman" w:hAnsi="Times New Roman" w:cs="Times New Roman"/>
          <w:sz w:val="24"/>
          <w:szCs w:val="24"/>
        </w:rPr>
        <w:endnoteReference w:id="26"/>
      </w:r>
      <w:r w:rsidR="003A3EC3" w:rsidRPr="009D4D1E">
        <w:rPr>
          <w:rFonts w:ascii="Times New Roman" w:hAnsi="Times New Roman" w:cs="Times New Roman"/>
          <w:sz w:val="24"/>
          <w:szCs w:val="24"/>
        </w:rPr>
        <w:t xml:space="preserve"> </w:t>
      </w:r>
    </w:p>
    <w:p w14:paraId="5C4B29DC" w14:textId="0AEE6CC6" w:rsidR="007A7A49" w:rsidRDefault="004625C7"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In paintings such as ‘It could best be felt when it could not clearly be seen’, Graham avoids an</w:t>
      </w:r>
      <w:r w:rsidR="00CB4A1E" w:rsidRPr="009D4D1E">
        <w:rPr>
          <w:rFonts w:ascii="Times New Roman" w:hAnsi="Times New Roman" w:cs="Times New Roman"/>
          <w:sz w:val="24"/>
          <w:szCs w:val="24"/>
        </w:rPr>
        <w:t>y</w:t>
      </w:r>
      <w:r w:rsidRPr="009D4D1E">
        <w:rPr>
          <w:rFonts w:ascii="Times New Roman" w:hAnsi="Times New Roman" w:cs="Times New Roman"/>
          <w:sz w:val="24"/>
          <w:szCs w:val="24"/>
        </w:rPr>
        <w:t xml:space="preserve"> sense of the horizon; he may be looking down or across, perhaps from that place sunk in the bracken and gorse where he was photographed for his exhibition catalogue, into a gloaming darkness. The heath takes on a character life of its own, personified in the painting ‘Nothing save its own wild face was visible’, as if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was in fact human, if feral and unkempt. The sense of watchfulness, of the heath as an organic, sentient site, where nature is alert and acutely present, is his theme for ‘The place became full of a watchful intentness</w:t>
      </w:r>
      <w:proofErr w:type="gramStart"/>
      <w:r w:rsidRPr="009D4D1E">
        <w:rPr>
          <w:rFonts w:ascii="Times New Roman" w:hAnsi="Times New Roman" w:cs="Times New Roman"/>
          <w:sz w:val="24"/>
          <w:szCs w:val="24"/>
        </w:rPr>
        <w:t>’</w:t>
      </w:r>
      <w:r w:rsidR="007A7A49">
        <w:rPr>
          <w:rFonts w:ascii="Times New Roman" w:hAnsi="Times New Roman" w:cs="Times New Roman"/>
          <w:sz w:val="24"/>
          <w:szCs w:val="24"/>
        </w:rPr>
        <w:t>[</w:t>
      </w:r>
      <w:proofErr w:type="gramEnd"/>
      <w:r w:rsidR="007A7A49">
        <w:rPr>
          <w:rFonts w:ascii="Times New Roman" w:hAnsi="Times New Roman" w:cs="Times New Roman"/>
          <w:sz w:val="24"/>
          <w:szCs w:val="24"/>
        </w:rPr>
        <w:t>Figure</w:t>
      </w:r>
      <w:r w:rsidR="00F27A9A">
        <w:rPr>
          <w:rFonts w:ascii="Times New Roman" w:hAnsi="Times New Roman" w:cs="Times New Roman"/>
          <w:sz w:val="24"/>
          <w:szCs w:val="24"/>
        </w:rPr>
        <w:t xml:space="preserve"> </w:t>
      </w:r>
      <w:r w:rsidR="007A7A49">
        <w:rPr>
          <w:rFonts w:ascii="Times New Roman" w:hAnsi="Times New Roman" w:cs="Times New Roman"/>
          <w:sz w:val="24"/>
          <w:szCs w:val="24"/>
        </w:rPr>
        <w:t>3]</w:t>
      </w:r>
      <w:r w:rsidRPr="009D4D1E">
        <w:rPr>
          <w:rFonts w:ascii="Times New Roman" w:hAnsi="Times New Roman" w:cs="Times New Roman"/>
          <w:sz w:val="24"/>
          <w:szCs w:val="24"/>
        </w:rPr>
        <w:t xml:space="preserve">, and its anthropomorphic quality is also captured in ‘The Heath appeared slowly to awaken and listen’. </w:t>
      </w:r>
    </w:p>
    <w:p w14:paraId="5736594F" w14:textId="5B0CFD12" w:rsidR="007A7A49" w:rsidRDefault="007A7A49" w:rsidP="00EA35BE">
      <w:pPr>
        <w:spacing w:after="0" w:line="360" w:lineRule="auto"/>
        <w:ind w:firstLine="567"/>
        <w:jc w:val="both"/>
        <w:rPr>
          <w:rFonts w:ascii="Times New Roman" w:hAnsi="Times New Roman" w:cs="Times New Roman"/>
          <w:sz w:val="24"/>
          <w:szCs w:val="24"/>
        </w:rPr>
      </w:pPr>
    </w:p>
    <w:p w14:paraId="1C557F6C" w14:textId="37FFA35C" w:rsidR="007A7A49" w:rsidRDefault="007A7A49" w:rsidP="007A7A49">
      <w:pPr>
        <w:spacing w:after="0" w:line="360" w:lineRule="auto"/>
        <w:ind w:firstLine="567"/>
        <w:jc w:val="center"/>
        <w:rPr>
          <w:rFonts w:ascii="Times New Roman" w:hAnsi="Times New Roman" w:cs="Times New Roman"/>
          <w:sz w:val="24"/>
          <w:szCs w:val="24"/>
        </w:rPr>
      </w:pPr>
      <w:r>
        <w:rPr>
          <w:noProof/>
        </w:rPr>
        <w:drawing>
          <wp:inline distT="0" distB="0" distL="0" distR="0" wp14:anchorId="7638AE46" wp14:editId="457256C0">
            <wp:extent cx="2981325" cy="3525335"/>
            <wp:effectExtent l="0" t="0" r="0" b="0"/>
            <wp:docPr id="3" name="Picture 3"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ight sk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3721" cy="3539993"/>
                    </a:xfrm>
                    <a:prstGeom prst="rect">
                      <a:avLst/>
                    </a:prstGeom>
                    <a:noFill/>
                    <a:ln>
                      <a:noFill/>
                    </a:ln>
                  </pic:spPr>
                </pic:pic>
              </a:graphicData>
            </a:graphic>
          </wp:inline>
        </w:drawing>
      </w:r>
    </w:p>
    <w:p w14:paraId="5DD0C062" w14:textId="38922CB0" w:rsidR="007A7A49" w:rsidRPr="00CA21F0" w:rsidRDefault="00032E8C" w:rsidP="00CA21F0">
      <w:pPr>
        <w:spacing w:after="0" w:line="240" w:lineRule="auto"/>
        <w:jc w:val="both"/>
        <w:rPr>
          <w:rFonts w:ascii="Times New Roman" w:hAnsi="Times New Roman" w:cs="Times New Roman"/>
          <w:i/>
          <w:iCs/>
          <w:sz w:val="20"/>
          <w:szCs w:val="20"/>
        </w:rPr>
      </w:pPr>
      <w:r w:rsidRPr="00CA21F0">
        <w:rPr>
          <w:rFonts w:ascii="Times New Roman" w:hAnsi="Times New Roman" w:cs="Times New Roman"/>
          <w:i/>
          <w:iCs/>
          <w:sz w:val="20"/>
          <w:szCs w:val="20"/>
        </w:rPr>
        <w:t>Brian Graham, ‘The place became full of a watchful intentness</w:t>
      </w:r>
      <w:r w:rsidR="00BF7050" w:rsidRPr="00CA21F0">
        <w:rPr>
          <w:rFonts w:ascii="Times New Roman" w:hAnsi="Times New Roman" w:cs="Times New Roman"/>
          <w:i/>
          <w:iCs/>
          <w:sz w:val="20"/>
          <w:szCs w:val="20"/>
        </w:rPr>
        <w:t xml:space="preserve">’. Acrylic on canvas. 101 x 86 cm. 2018. Photo by Robert Field, courtesy of </w:t>
      </w:r>
      <w:proofErr w:type="spellStart"/>
      <w:r w:rsidR="00BF7050" w:rsidRPr="00CA21F0">
        <w:rPr>
          <w:rFonts w:ascii="Times New Roman" w:hAnsi="Times New Roman" w:cs="Times New Roman"/>
          <w:i/>
          <w:iCs/>
          <w:sz w:val="20"/>
          <w:szCs w:val="20"/>
        </w:rPr>
        <w:t>Sladers</w:t>
      </w:r>
      <w:proofErr w:type="spellEnd"/>
      <w:r w:rsidR="00BF7050" w:rsidRPr="00CA21F0">
        <w:rPr>
          <w:rFonts w:ascii="Times New Roman" w:hAnsi="Times New Roman" w:cs="Times New Roman"/>
          <w:i/>
          <w:iCs/>
          <w:sz w:val="20"/>
          <w:szCs w:val="20"/>
        </w:rPr>
        <w:t xml:space="preserve"> Yard.</w:t>
      </w:r>
    </w:p>
    <w:p w14:paraId="5AC91B1A" w14:textId="77777777" w:rsidR="00CA21F0" w:rsidRDefault="00CA21F0" w:rsidP="00EA35BE">
      <w:pPr>
        <w:spacing w:after="0" w:line="360" w:lineRule="auto"/>
        <w:ind w:firstLine="567"/>
        <w:jc w:val="both"/>
        <w:rPr>
          <w:rFonts w:ascii="Times New Roman" w:hAnsi="Times New Roman" w:cs="Times New Roman"/>
          <w:sz w:val="24"/>
          <w:szCs w:val="24"/>
        </w:rPr>
      </w:pPr>
    </w:p>
    <w:p w14:paraId="09C8CEE9" w14:textId="1FE55695" w:rsidR="004625C7" w:rsidRDefault="004625C7"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 xml:space="preserve">It is a site where human endeavours, however rash, feeble, </w:t>
      </w:r>
      <w:proofErr w:type="gramStart"/>
      <w:r w:rsidRPr="009D4D1E">
        <w:rPr>
          <w:rFonts w:ascii="Times New Roman" w:hAnsi="Times New Roman" w:cs="Times New Roman"/>
          <w:sz w:val="24"/>
          <w:szCs w:val="24"/>
        </w:rPr>
        <w:t>ordinary</w:t>
      </w:r>
      <w:proofErr w:type="gramEnd"/>
      <w:r w:rsidRPr="009D4D1E">
        <w:rPr>
          <w:rFonts w:ascii="Times New Roman" w:hAnsi="Times New Roman" w:cs="Times New Roman"/>
          <w:sz w:val="24"/>
          <w:szCs w:val="24"/>
        </w:rPr>
        <w:t xml:space="preserve"> or heroic, will go observed but not cared about. In </w:t>
      </w:r>
      <w:r w:rsidR="00CB4A1E" w:rsidRPr="009D4D1E">
        <w:rPr>
          <w:rFonts w:ascii="Times New Roman" w:hAnsi="Times New Roman" w:cs="Times New Roman"/>
          <w:sz w:val="24"/>
          <w:szCs w:val="24"/>
        </w:rPr>
        <w:t>Graham’s</w:t>
      </w:r>
      <w:r w:rsidRPr="009D4D1E">
        <w:rPr>
          <w:rFonts w:ascii="Times New Roman" w:hAnsi="Times New Roman" w:cs="Times New Roman"/>
          <w:sz w:val="24"/>
          <w:szCs w:val="24"/>
        </w:rPr>
        <w:t xml:space="preserve"> depiction of ‘</w:t>
      </w:r>
      <w:proofErr w:type="spellStart"/>
      <w:r w:rsidRPr="009D4D1E">
        <w:rPr>
          <w:rFonts w:ascii="Times New Roman" w:hAnsi="Times New Roman" w:cs="Times New Roman"/>
          <w:sz w:val="24"/>
          <w:szCs w:val="24"/>
        </w:rPr>
        <w:t>Rainbarrows</w:t>
      </w:r>
      <w:proofErr w:type="spellEnd"/>
      <w:r w:rsidR="00CA21F0" w:rsidRPr="009D4D1E">
        <w:rPr>
          <w:rFonts w:ascii="Times New Roman" w:hAnsi="Times New Roman" w:cs="Times New Roman"/>
          <w:sz w:val="24"/>
          <w:szCs w:val="24"/>
        </w:rPr>
        <w:t>’</w:t>
      </w:r>
      <w:r w:rsidR="00CA21F0">
        <w:rPr>
          <w:rFonts w:ascii="Times New Roman" w:hAnsi="Times New Roman" w:cs="Times New Roman"/>
          <w:sz w:val="24"/>
          <w:szCs w:val="24"/>
        </w:rPr>
        <w:t xml:space="preserve"> [</w:t>
      </w:r>
      <w:r w:rsidR="00AC626A">
        <w:rPr>
          <w:rFonts w:ascii="Times New Roman" w:hAnsi="Times New Roman" w:cs="Times New Roman"/>
          <w:sz w:val="24"/>
          <w:szCs w:val="24"/>
        </w:rPr>
        <w:t>Figure 4]</w:t>
      </w:r>
      <w:r w:rsidR="002D6ACE" w:rsidRPr="009D4D1E">
        <w:rPr>
          <w:rFonts w:ascii="Times New Roman" w:hAnsi="Times New Roman" w:cs="Times New Roman"/>
          <w:sz w:val="24"/>
          <w:szCs w:val="24"/>
        </w:rPr>
        <w:t xml:space="preserve"> the</w:t>
      </w:r>
      <w:r w:rsidRPr="009D4D1E">
        <w:rPr>
          <w:rFonts w:ascii="Times New Roman" w:hAnsi="Times New Roman" w:cs="Times New Roman"/>
          <w:sz w:val="24"/>
          <w:szCs w:val="24"/>
        </w:rPr>
        <w:t xml:space="preserve"> bumpy outline is lit by an orange-yellow sky, almost magical in its intensity, a colour better described as ‘Wounded Gold’ to take another of Graham’s evocative titles for this major series of works. </w:t>
      </w:r>
    </w:p>
    <w:p w14:paraId="565EA5C9" w14:textId="00C515D5" w:rsidR="007A7A49" w:rsidRDefault="007A7A49" w:rsidP="007A7A49">
      <w:pPr>
        <w:spacing w:after="0" w:line="360" w:lineRule="auto"/>
        <w:ind w:firstLine="567"/>
        <w:jc w:val="center"/>
        <w:rPr>
          <w:rFonts w:ascii="Times New Roman" w:hAnsi="Times New Roman" w:cs="Times New Roman"/>
          <w:sz w:val="24"/>
          <w:szCs w:val="24"/>
        </w:rPr>
      </w:pPr>
      <w:r>
        <w:rPr>
          <w:noProof/>
        </w:rPr>
        <w:lastRenderedPageBreak/>
        <w:drawing>
          <wp:inline distT="0" distB="0" distL="0" distR="0" wp14:anchorId="03CAC239" wp14:editId="0D0E8489">
            <wp:extent cx="3657600" cy="2790814"/>
            <wp:effectExtent l="0" t="0" r="0" b="0"/>
            <wp:docPr id="4" name="Picture 4" descr="A picture containing text, silhouett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lhouette, night sk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9720" cy="2792431"/>
                    </a:xfrm>
                    <a:prstGeom prst="rect">
                      <a:avLst/>
                    </a:prstGeom>
                    <a:noFill/>
                    <a:ln>
                      <a:noFill/>
                    </a:ln>
                  </pic:spPr>
                </pic:pic>
              </a:graphicData>
            </a:graphic>
          </wp:inline>
        </w:drawing>
      </w:r>
    </w:p>
    <w:p w14:paraId="28AE6C95" w14:textId="4D68F6D2" w:rsidR="007A7A49" w:rsidRPr="00CA21F0" w:rsidRDefault="00843239" w:rsidP="00CA21F0">
      <w:pPr>
        <w:spacing w:after="0" w:line="240" w:lineRule="auto"/>
        <w:jc w:val="both"/>
        <w:rPr>
          <w:rFonts w:ascii="Times New Roman" w:hAnsi="Times New Roman" w:cs="Times New Roman"/>
          <w:i/>
          <w:iCs/>
          <w:sz w:val="20"/>
          <w:szCs w:val="20"/>
        </w:rPr>
      </w:pPr>
      <w:r w:rsidRPr="00CA21F0">
        <w:rPr>
          <w:rFonts w:ascii="Times New Roman" w:hAnsi="Times New Roman" w:cs="Times New Roman"/>
          <w:i/>
          <w:iCs/>
          <w:sz w:val="20"/>
          <w:szCs w:val="20"/>
        </w:rPr>
        <w:t>Figure 4. Brian Graham, ‘</w:t>
      </w:r>
      <w:proofErr w:type="spellStart"/>
      <w:r w:rsidRPr="00CA21F0">
        <w:rPr>
          <w:rFonts w:ascii="Times New Roman" w:hAnsi="Times New Roman" w:cs="Times New Roman"/>
          <w:i/>
          <w:iCs/>
          <w:sz w:val="20"/>
          <w:szCs w:val="20"/>
        </w:rPr>
        <w:t>Rainbarrows</w:t>
      </w:r>
      <w:proofErr w:type="spellEnd"/>
      <w:r w:rsidRPr="00CA21F0">
        <w:rPr>
          <w:rFonts w:ascii="Times New Roman" w:hAnsi="Times New Roman" w:cs="Times New Roman"/>
          <w:i/>
          <w:iCs/>
          <w:sz w:val="20"/>
          <w:szCs w:val="20"/>
        </w:rPr>
        <w:t>’,</w:t>
      </w:r>
      <w:r w:rsidR="00517F12" w:rsidRPr="00CA21F0">
        <w:rPr>
          <w:rFonts w:ascii="Times New Roman" w:hAnsi="Times New Roman" w:cs="Times New Roman"/>
          <w:i/>
          <w:iCs/>
          <w:sz w:val="20"/>
          <w:szCs w:val="20"/>
        </w:rPr>
        <w:t xml:space="preserve"> Acrylic on paper, 23 x </w:t>
      </w:r>
      <w:r w:rsidR="00AF37E4">
        <w:rPr>
          <w:rFonts w:ascii="Times New Roman" w:hAnsi="Times New Roman" w:cs="Times New Roman"/>
          <w:i/>
          <w:iCs/>
          <w:sz w:val="20"/>
          <w:szCs w:val="20"/>
        </w:rPr>
        <w:t>3</w:t>
      </w:r>
      <w:r w:rsidR="00517F12" w:rsidRPr="00CA21F0">
        <w:rPr>
          <w:rFonts w:ascii="Times New Roman" w:hAnsi="Times New Roman" w:cs="Times New Roman"/>
          <w:i/>
          <w:iCs/>
          <w:sz w:val="20"/>
          <w:szCs w:val="20"/>
        </w:rPr>
        <w:t>0 cm</w:t>
      </w:r>
      <w:r w:rsidR="005D6A6F" w:rsidRPr="00CA21F0">
        <w:rPr>
          <w:rFonts w:ascii="Times New Roman" w:hAnsi="Times New Roman" w:cs="Times New Roman"/>
          <w:i/>
          <w:iCs/>
          <w:sz w:val="20"/>
          <w:szCs w:val="20"/>
        </w:rPr>
        <w:t xml:space="preserve">. 2018. Photo by Robert Field, courtesy of </w:t>
      </w:r>
      <w:proofErr w:type="spellStart"/>
      <w:r w:rsidR="005D6A6F" w:rsidRPr="00CA21F0">
        <w:rPr>
          <w:rFonts w:ascii="Times New Roman" w:hAnsi="Times New Roman" w:cs="Times New Roman"/>
          <w:i/>
          <w:iCs/>
          <w:sz w:val="20"/>
          <w:szCs w:val="20"/>
        </w:rPr>
        <w:t>Sladers</w:t>
      </w:r>
      <w:proofErr w:type="spellEnd"/>
      <w:r w:rsidR="005D6A6F" w:rsidRPr="00CA21F0">
        <w:rPr>
          <w:rFonts w:ascii="Times New Roman" w:hAnsi="Times New Roman" w:cs="Times New Roman"/>
          <w:i/>
          <w:iCs/>
          <w:sz w:val="20"/>
          <w:szCs w:val="20"/>
        </w:rPr>
        <w:t xml:space="preserve"> Yard.</w:t>
      </w:r>
    </w:p>
    <w:p w14:paraId="322AF4D1" w14:textId="77777777" w:rsidR="00CA21F0" w:rsidRPr="009D4D1E" w:rsidRDefault="00CA21F0" w:rsidP="00EA35BE">
      <w:pPr>
        <w:spacing w:after="0" w:line="360" w:lineRule="auto"/>
        <w:ind w:firstLine="567"/>
        <w:jc w:val="both"/>
        <w:rPr>
          <w:rFonts w:ascii="Times New Roman" w:hAnsi="Times New Roman" w:cs="Times New Roman"/>
          <w:sz w:val="24"/>
          <w:szCs w:val="24"/>
        </w:rPr>
      </w:pPr>
    </w:p>
    <w:p w14:paraId="24FB9510" w14:textId="17E7E9FB" w:rsidR="006810C2" w:rsidRDefault="006810C2" w:rsidP="00EA35BE">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Alternatively, the great heath is a place that resides entirely in the novel, as a factual account given the painter’s imaginative freedom. ‘The sun had branded the whole heath with its mark’, however, is not a lyrical, pastoral ode. The heath is a place not only for romantic sunlight reflections, but a place where the land, like the sheep, are inexorably stamped, and where the stamping is in the hue of the reddleman, or the incipient blaze of the heath’s dry and scorching beacon fires.</w:t>
      </w:r>
    </w:p>
    <w:p w14:paraId="2FC38BEF" w14:textId="00B66197" w:rsidR="005A2453" w:rsidRDefault="006810C2" w:rsidP="005A2453">
      <w:pPr>
        <w:spacing w:after="0" w:line="360" w:lineRule="auto"/>
        <w:ind w:firstLine="567"/>
        <w:jc w:val="both"/>
        <w:rPr>
          <w:rFonts w:ascii="Times New Roman" w:hAnsi="Times New Roman" w:cs="Times New Roman"/>
          <w:sz w:val="24"/>
          <w:szCs w:val="24"/>
        </w:rPr>
      </w:pPr>
      <w:r w:rsidRPr="009D4D1E">
        <w:rPr>
          <w:rFonts w:ascii="Times New Roman" w:hAnsi="Times New Roman" w:cs="Times New Roman"/>
          <w:sz w:val="24"/>
          <w:szCs w:val="24"/>
        </w:rPr>
        <w:t>The final work I will illustrate from Graham’s series ‘The Great Heath’ has a winter’s chill. This is ‘</w:t>
      </w:r>
      <w:proofErr w:type="spellStart"/>
      <w:r w:rsidRPr="009D4D1E">
        <w:rPr>
          <w:rFonts w:ascii="Times New Roman" w:hAnsi="Times New Roman" w:cs="Times New Roman"/>
          <w:sz w:val="24"/>
          <w:szCs w:val="24"/>
        </w:rPr>
        <w:t>Turbaria</w:t>
      </w:r>
      <w:proofErr w:type="spellEnd"/>
      <w:r w:rsidRPr="009D4D1E">
        <w:rPr>
          <w:rFonts w:ascii="Times New Roman" w:hAnsi="Times New Roman" w:cs="Times New Roman"/>
          <w:sz w:val="24"/>
          <w:szCs w:val="24"/>
        </w:rPr>
        <w:t xml:space="preserve"> </w:t>
      </w:r>
      <w:proofErr w:type="spellStart"/>
      <w:r w:rsidRPr="009D4D1E">
        <w:rPr>
          <w:rFonts w:ascii="Times New Roman" w:hAnsi="Times New Roman" w:cs="Times New Roman"/>
          <w:sz w:val="24"/>
          <w:szCs w:val="24"/>
        </w:rPr>
        <w:t>Bruaria</w:t>
      </w:r>
      <w:proofErr w:type="spellEnd"/>
      <w:r w:rsidRPr="009D4D1E">
        <w:rPr>
          <w:rFonts w:ascii="Times New Roman" w:hAnsi="Times New Roman" w:cs="Times New Roman"/>
          <w:sz w:val="24"/>
          <w:szCs w:val="24"/>
        </w:rPr>
        <w:t>’.</w:t>
      </w:r>
      <w:r w:rsidR="005D6A6F">
        <w:rPr>
          <w:rFonts w:ascii="Times New Roman" w:hAnsi="Times New Roman" w:cs="Times New Roman"/>
          <w:sz w:val="24"/>
          <w:szCs w:val="24"/>
        </w:rPr>
        <w:t xml:space="preserve"> </w:t>
      </w:r>
      <w:r w:rsidR="005A2453">
        <w:rPr>
          <w:rFonts w:ascii="Times New Roman" w:hAnsi="Times New Roman" w:cs="Times New Roman"/>
          <w:sz w:val="24"/>
          <w:szCs w:val="24"/>
        </w:rPr>
        <w:t>[Figure 5]</w:t>
      </w:r>
      <w:r w:rsidRPr="009D4D1E">
        <w:rPr>
          <w:rFonts w:ascii="Times New Roman" w:hAnsi="Times New Roman" w:cs="Times New Roman"/>
          <w:sz w:val="24"/>
          <w:szCs w:val="24"/>
        </w:rPr>
        <w:t xml:space="preserve"> Hardy talks of </w:t>
      </w:r>
      <w:proofErr w:type="spellStart"/>
      <w:r w:rsidRPr="009D4D1E">
        <w:rPr>
          <w:rFonts w:ascii="Times New Roman" w:hAnsi="Times New Roman" w:cs="Times New Roman"/>
          <w:sz w:val="24"/>
          <w:szCs w:val="24"/>
        </w:rPr>
        <w:t>Egdon</w:t>
      </w:r>
      <w:proofErr w:type="spellEnd"/>
      <w:r w:rsidRPr="009D4D1E">
        <w:rPr>
          <w:rFonts w:ascii="Times New Roman" w:hAnsi="Times New Roman" w:cs="Times New Roman"/>
          <w:sz w:val="24"/>
          <w:szCs w:val="24"/>
        </w:rPr>
        <w:t xml:space="preserve"> Heath as an </w:t>
      </w:r>
      <w:r w:rsidR="003F6313" w:rsidRPr="009D4D1E">
        <w:rPr>
          <w:rFonts w:ascii="Times New Roman" w:hAnsi="Times New Roman" w:cs="Times New Roman"/>
          <w:sz w:val="24"/>
          <w:szCs w:val="24"/>
        </w:rPr>
        <w:t>‘</w:t>
      </w:r>
      <w:r w:rsidRPr="009D4D1E">
        <w:rPr>
          <w:rFonts w:ascii="Times New Roman" w:hAnsi="Times New Roman" w:cs="Times New Roman"/>
          <w:sz w:val="24"/>
          <w:szCs w:val="24"/>
        </w:rPr>
        <w:t xml:space="preserve">obscure, obsolete, superseded country [that] figures in Domesday. Its condition is recorded </w:t>
      </w:r>
      <w:r w:rsidR="00F462D3" w:rsidRPr="009D4D1E">
        <w:rPr>
          <w:rFonts w:ascii="Times New Roman" w:hAnsi="Times New Roman" w:cs="Times New Roman"/>
          <w:sz w:val="24"/>
          <w:szCs w:val="24"/>
        </w:rPr>
        <w:t>therein</w:t>
      </w:r>
      <w:r w:rsidRPr="009D4D1E">
        <w:rPr>
          <w:rFonts w:ascii="Times New Roman" w:hAnsi="Times New Roman" w:cs="Times New Roman"/>
          <w:sz w:val="24"/>
          <w:szCs w:val="24"/>
        </w:rPr>
        <w:t xml:space="preserve"> as that of heathy, furzy, briary wild</w:t>
      </w:r>
      <w:r w:rsidR="003F6313" w:rsidRPr="009D4D1E">
        <w:rPr>
          <w:rFonts w:ascii="Times New Roman" w:hAnsi="Times New Roman" w:cs="Times New Roman"/>
          <w:sz w:val="24"/>
          <w:szCs w:val="24"/>
        </w:rPr>
        <w:t>er</w:t>
      </w:r>
      <w:r w:rsidRPr="009D4D1E">
        <w:rPr>
          <w:rFonts w:ascii="Times New Roman" w:hAnsi="Times New Roman" w:cs="Times New Roman"/>
          <w:sz w:val="24"/>
          <w:szCs w:val="24"/>
        </w:rPr>
        <w:t xml:space="preserve">ness – </w:t>
      </w:r>
      <w:r w:rsidR="003F6313" w:rsidRPr="009D4D1E">
        <w:rPr>
          <w:rFonts w:ascii="Times New Roman" w:hAnsi="Times New Roman" w:cs="Times New Roman"/>
          <w:sz w:val="24"/>
          <w:szCs w:val="24"/>
        </w:rPr>
        <w:t>“</w:t>
      </w:r>
      <w:proofErr w:type="spellStart"/>
      <w:r w:rsidR="001163BD" w:rsidRPr="009D4D1E">
        <w:rPr>
          <w:rFonts w:ascii="Times New Roman" w:hAnsi="Times New Roman" w:cs="Times New Roman"/>
          <w:sz w:val="24"/>
          <w:szCs w:val="24"/>
        </w:rPr>
        <w:t>Bruaria</w:t>
      </w:r>
      <w:proofErr w:type="spellEnd"/>
      <w:r w:rsidR="001163BD" w:rsidRPr="009D4D1E">
        <w:rPr>
          <w:rFonts w:ascii="Times New Roman" w:hAnsi="Times New Roman" w:cs="Times New Roman"/>
          <w:sz w:val="24"/>
          <w:szCs w:val="24"/>
        </w:rPr>
        <w:t>” …</w:t>
      </w:r>
      <w:r w:rsidRPr="009D4D1E">
        <w:rPr>
          <w:rFonts w:ascii="Times New Roman" w:hAnsi="Times New Roman" w:cs="Times New Roman"/>
          <w:sz w:val="24"/>
          <w:szCs w:val="24"/>
        </w:rPr>
        <w:t xml:space="preserve">and that </w:t>
      </w:r>
      <w:r w:rsidR="000248F4">
        <w:rPr>
          <w:rFonts w:ascii="Times New Roman" w:hAnsi="Times New Roman" w:cs="Times New Roman"/>
          <w:sz w:val="24"/>
          <w:szCs w:val="24"/>
        </w:rPr>
        <w:t>“</w:t>
      </w:r>
      <w:proofErr w:type="spellStart"/>
      <w:r w:rsidRPr="009D4D1E">
        <w:rPr>
          <w:rFonts w:ascii="Times New Roman" w:hAnsi="Times New Roman" w:cs="Times New Roman"/>
          <w:sz w:val="24"/>
          <w:szCs w:val="24"/>
        </w:rPr>
        <w:t>Turbaria</w:t>
      </w:r>
      <w:proofErr w:type="spellEnd"/>
      <w:r w:rsidRPr="009D4D1E">
        <w:rPr>
          <w:rFonts w:ascii="Times New Roman" w:hAnsi="Times New Roman" w:cs="Times New Roman"/>
          <w:sz w:val="24"/>
          <w:szCs w:val="24"/>
        </w:rPr>
        <w:t xml:space="preserve"> </w:t>
      </w:r>
      <w:proofErr w:type="spellStart"/>
      <w:r w:rsidRPr="009D4D1E">
        <w:rPr>
          <w:rFonts w:ascii="Times New Roman" w:hAnsi="Times New Roman" w:cs="Times New Roman"/>
          <w:sz w:val="24"/>
          <w:szCs w:val="24"/>
        </w:rPr>
        <w:t>Bruaria</w:t>
      </w:r>
      <w:proofErr w:type="spellEnd"/>
      <w:r w:rsidR="003F6313" w:rsidRPr="009D4D1E">
        <w:rPr>
          <w:rFonts w:ascii="Times New Roman" w:hAnsi="Times New Roman" w:cs="Times New Roman"/>
          <w:sz w:val="24"/>
          <w:szCs w:val="24"/>
        </w:rPr>
        <w:t>”</w:t>
      </w:r>
      <w:r w:rsidRPr="009D4D1E">
        <w:rPr>
          <w:rFonts w:ascii="Times New Roman" w:hAnsi="Times New Roman" w:cs="Times New Roman"/>
          <w:sz w:val="24"/>
          <w:szCs w:val="24"/>
        </w:rPr>
        <w:t xml:space="preserve"> – the right of cutting heath</w:t>
      </w:r>
      <w:r w:rsidR="003F6313" w:rsidRPr="009D4D1E">
        <w:rPr>
          <w:rFonts w:ascii="Times New Roman" w:hAnsi="Times New Roman" w:cs="Times New Roman"/>
          <w:sz w:val="24"/>
          <w:szCs w:val="24"/>
        </w:rPr>
        <w:t>-</w:t>
      </w:r>
      <w:r w:rsidRPr="009D4D1E">
        <w:rPr>
          <w:rFonts w:ascii="Times New Roman" w:hAnsi="Times New Roman" w:cs="Times New Roman"/>
          <w:sz w:val="24"/>
          <w:szCs w:val="24"/>
        </w:rPr>
        <w:t>turf – occurs in characters relating to the district’.</w:t>
      </w:r>
      <w:r w:rsidRPr="009D4D1E">
        <w:rPr>
          <w:rStyle w:val="EndnoteReference"/>
          <w:rFonts w:ascii="Times New Roman" w:hAnsi="Times New Roman" w:cs="Times New Roman"/>
          <w:sz w:val="24"/>
          <w:szCs w:val="24"/>
        </w:rPr>
        <w:endnoteReference w:id="27"/>
      </w:r>
      <w:r w:rsidRPr="009D4D1E">
        <w:rPr>
          <w:rFonts w:ascii="Times New Roman" w:hAnsi="Times New Roman" w:cs="Times New Roman"/>
          <w:sz w:val="24"/>
          <w:szCs w:val="24"/>
        </w:rPr>
        <w:t xml:space="preserve"> </w:t>
      </w:r>
      <w:r w:rsidR="00652212" w:rsidRPr="009D4D1E">
        <w:rPr>
          <w:rFonts w:ascii="Times New Roman" w:hAnsi="Times New Roman" w:cs="Times New Roman"/>
          <w:sz w:val="24"/>
          <w:szCs w:val="24"/>
        </w:rPr>
        <w:t>Graham’s painting</w:t>
      </w:r>
      <w:r w:rsidRPr="009D4D1E">
        <w:rPr>
          <w:rFonts w:ascii="Times New Roman" w:hAnsi="Times New Roman" w:cs="Times New Roman"/>
          <w:sz w:val="24"/>
          <w:szCs w:val="24"/>
        </w:rPr>
        <w:t xml:space="preserve"> has the chilly and downtrodden aspect of a work ‘slighted and enduring’, a work whose palette and appearance are also woebegone</w:t>
      </w:r>
      <w:r w:rsidR="001163BD">
        <w:rPr>
          <w:rFonts w:ascii="Times New Roman" w:hAnsi="Times New Roman" w:cs="Times New Roman"/>
          <w:sz w:val="24"/>
          <w:szCs w:val="24"/>
        </w:rPr>
        <w:t>.</w:t>
      </w:r>
    </w:p>
    <w:p w14:paraId="4B1B6A17" w14:textId="22E7C028" w:rsidR="005A2453" w:rsidRDefault="006810C2" w:rsidP="005A2453">
      <w:pPr>
        <w:spacing w:after="0" w:line="360" w:lineRule="auto"/>
        <w:ind w:firstLine="567"/>
        <w:jc w:val="center"/>
        <w:rPr>
          <w:rFonts w:ascii="Times New Roman" w:hAnsi="Times New Roman" w:cs="Times New Roman"/>
          <w:sz w:val="24"/>
          <w:szCs w:val="24"/>
        </w:rPr>
      </w:pPr>
      <w:r w:rsidRPr="009D4D1E">
        <w:rPr>
          <w:rFonts w:ascii="Times New Roman" w:hAnsi="Times New Roman" w:cs="Times New Roman"/>
          <w:sz w:val="24"/>
          <w:szCs w:val="24"/>
        </w:rPr>
        <w:lastRenderedPageBreak/>
        <w:t xml:space="preserve">. </w:t>
      </w:r>
      <w:r w:rsidR="005A2453">
        <w:rPr>
          <w:noProof/>
        </w:rPr>
        <w:drawing>
          <wp:inline distT="0" distB="0" distL="0" distR="0" wp14:anchorId="69178287" wp14:editId="515361F4">
            <wp:extent cx="3219450" cy="3219450"/>
            <wp:effectExtent l="0" t="0" r="0" b="0"/>
            <wp:docPr id="5" name="Picture 5" descr="A picture containing outdoor, nature,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nature, ocean fl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25B7355B" w14:textId="5C929220" w:rsidR="005A2453" w:rsidRPr="001163BD" w:rsidRDefault="005D6A6F" w:rsidP="001163BD">
      <w:pPr>
        <w:spacing w:after="0" w:line="240" w:lineRule="auto"/>
        <w:jc w:val="both"/>
        <w:rPr>
          <w:rFonts w:ascii="Times New Roman" w:hAnsi="Times New Roman" w:cs="Times New Roman"/>
          <w:i/>
          <w:iCs/>
          <w:sz w:val="20"/>
          <w:szCs w:val="20"/>
        </w:rPr>
      </w:pPr>
      <w:r w:rsidRPr="001163BD">
        <w:rPr>
          <w:rFonts w:ascii="Times New Roman" w:hAnsi="Times New Roman" w:cs="Times New Roman"/>
          <w:i/>
          <w:iCs/>
          <w:sz w:val="20"/>
          <w:szCs w:val="20"/>
        </w:rPr>
        <w:t xml:space="preserve">Figure 5. Brian Graham, </w:t>
      </w:r>
      <w:r w:rsidR="00D1625D" w:rsidRPr="001163BD">
        <w:rPr>
          <w:rFonts w:ascii="Times New Roman" w:hAnsi="Times New Roman" w:cs="Times New Roman"/>
          <w:i/>
          <w:iCs/>
          <w:sz w:val="20"/>
          <w:szCs w:val="20"/>
        </w:rPr>
        <w:t>‘</w:t>
      </w:r>
      <w:proofErr w:type="spellStart"/>
      <w:r w:rsidR="00D1625D" w:rsidRPr="001163BD">
        <w:rPr>
          <w:rFonts w:ascii="Times New Roman" w:hAnsi="Times New Roman" w:cs="Times New Roman"/>
          <w:i/>
          <w:iCs/>
          <w:sz w:val="20"/>
          <w:szCs w:val="20"/>
        </w:rPr>
        <w:t>Turbaria</w:t>
      </w:r>
      <w:proofErr w:type="spellEnd"/>
      <w:r w:rsidR="00D1625D" w:rsidRPr="001163BD">
        <w:rPr>
          <w:rFonts w:ascii="Times New Roman" w:hAnsi="Times New Roman" w:cs="Times New Roman"/>
          <w:i/>
          <w:iCs/>
          <w:sz w:val="20"/>
          <w:szCs w:val="20"/>
        </w:rPr>
        <w:t xml:space="preserve"> </w:t>
      </w:r>
      <w:proofErr w:type="spellStart"/>
      <w:r w:rsidR="00D1625D" w:rsidRPr="001163BD">
        <w:rPr>
          <w:rFonts w:ascii="Times New Roman" w:hAnsi="Times New Roman" w:cs="Times New Roman"/>
          <w:i/>
          <w:iCs/>
          <w:sz w:val="20"/>
          <w:szCs w:val="20"/>
        </w:rPr>
        <w:t>Bruaria</w:t>
      </w:r>
      <w:proofErr w:type="spellEnd"/>
      <w:r w:rsidR="00D1625D" w:rsidRPr="001163BD">
        <w:rPr>
          <w:rFonts w:ascii="Times New Roman" w:hAnsi="Times New Roman" w:cs="Times New Roman"/>
          <w:i/>
          <w:iCs/>
          <w:sz w:val="20"/>
          <w:szCs w:val="20"/>
        </w:rPr>
        <w:t>’. Ac</w:t>
      </w:r>
      <w:r w:rsidR="00255853" w:rsidRPr="001163BD">
        <w:rPr>
          <w:rFonts w:ascii="Times New Roman" w:hAnsi="Times New Roman" w:cs="Times New Roman"/>
          <w:i/>
          <w:iCs/>
          <w:sz w:val="20"/>
          <w:szCs w:val="20"/>
        </w:rPr>
        <w:t xml:space="preserve">rylic on canvas. </w:t>
      </w:r>
      <w:r w:rsidR="00D57557">
        <w:rPr>
          <w:rFonts w:ascii="Times New Roman" w:hAnsi="Times New Roman" w:cs="Times New Roman"/>
          <w:i/>
          <w:iCs/>
          <w:sz w:val="20"/>
          <w:szCs w:val="20"/>
        </w:rPr>
        <w:t>5</w:t>
      </w:r>
      <w:r w:rsidR="00255853" w:rsidRPr="001163BD">
        <w:rPr>
          <w:rFonts w:ascii="Times New Roman" w:hAnsi="Times New Roman" w:cs="Times New Roman"/>
          <w:i/>
          <w:iCs/>
          <w:sz w:val="20"/>
          <w:szCs w:val="20"/>
        </w:rPr>
        <w:t>1 x 51 cm. 2017. Photo by Robert Field</w:t>
      </w:r>
      <w:r w:rsidR="00993300" w:rsidRPr="001163BD">
        <w:rPr>
          <w:rFonts w:ascii="Times New Roman" w:hAnsi="Times New Roman" w:cs="Times New Roman"/>
          <w:i/>
          <w:iCs/>
          <w:sz w:val="20"/>
          <w:szCs w:val="20"/>
        </w:rPr>
        <w:t xml:space="preserve">, courtesy of </w:t>
      </w:r>
      <w:proofErr w:type="spellStart"/>
      <w:r w:rsidR="00993300" w:rsidRPr="001163BD">
        <w:rPr>
          <w:rFonts w:ascii="Times New Roman" w:hAnsi="Times New Roman" w:cs="Times New Roman"/>
          <w:i/>
          <w:iCs/>
          <w:sz w:val="20"/>
          <w:szCs w:val="20"/>
        </w:rPr>
        <w:t>Sladers</w:t>
      </w:r>
      <w:proofErr w:type="spellEnd"/>
      <w:r w:rsidR="00993300" w:rsidRPr="001163BD">
        <w:rPr>
          <w:rFonts w:ascii="Times New Roman" w:hAnsi="Times New Roman" w:cs="Times New Roman"/>
          <w:i/>
          <w:iCs/>
          <w:sz w:val="20"/>
          <w:szCs w:val="20"/>
        </w:rPr>
        <w:t xml:space="preserve"> Yard</w:t>
      </w:r>
      <w:r w:rsidR="001163BD" w:rsidRPr="001163BD">
        <w:rPr>
          <w:rFonts w:ascii="Times New Roman" w:hAnsi="Times New Roman" w:cs="Times New Roman"/>
          <w:i/>
          <w:iCs/>
          <w:sz w:val="20"/>
          <w:szCs w:val="20"/>
        </w:rPr>
        <w:t>.</w:t>
      </w:r>
    </w:p>
    <w:p w14:paraId="7969A45D" w14:textId="77777777" w:rsidR="001163BD" w:rsidRDefault="001163BD" w:rsidP="001163BD">
      <w:pPr>
        <w:spacing w:after="0" w:line="360" w:lineRule="auto"/>
        <w:jc w:val="both"/>
        <w:rPr>
          <w:rFonts w:ascii="Times New Roman" w:hAnsi="Times New Roman" w:cs="Times New Roman"/>
          <w:sz w:val="24"/>
          <w:szCs w:val="24"/>
        </w:rPr>
      </w:pPr>
    </w:p>
    <w:p w14:paraId="5303FA4A" w14:textId="3E409B14" w:rsidR="000E6A72" w:rsidRDefault="006810C2" w:rsidP="001163BD">
      <w:pPr>
        <w:spacing w:after="80" w:line="360" w:lineRule="auto"/>
        <w:jc w:val="both"/>
      </w:pPr>
      <w:r w:rsidRPr="009D4D1E">
        <w:rPr>
          <w:rFonts w:ascii="Times New Roman" w:hAnsi="Times New Roman" w:cs="Times New Roman"/>
          <w:sz w:val="24"/>
          <w:szCs w:val="24"/>
        </w:rPr>
        <w:t xml:space="preserve">Or perhaps we might think of </w:t>
      </w:r>
      <w:proofErr w:type="spellStart"/>
      <w:r w:rsidRPr="009D4D1E">
        <w:rPr>
          <w:rFonts w:ascii="Times New Roman" w:hAnsi="Times New Roman" w:cs="Times New Roman"/>
          <w:sz w:val="24"/>
          <w:szCs w:val="24"/>
        </w:rPr>
        <w:t>Tubaria</w:t>
      </w:r>
      <w:proofErr w:type="spellEnd"/>
      <w:r w:rsidRPr="009D4D1E">
        <w:rPr>
          <w:rFonts w:ascii="Times New Roman" w:hAnsi="Times New Roman" w:cs="Times New Roman"/>
          <w:sz w:val="24"/>
          <w:szCs w:val="24"/>
        </w:rPr>
        <w:t xml:space="preserve"> </w:t>
      </w:r>
      <w:proofErr w:type="spellStart"/>
      <w:r w:rsidRPr="009D4D1E">
        <w:rPr>
          <w:rFonts w:ascii="Times New Roman" w:hAnsi="Times New Roman" w:cs="Times New Roman"/>
          <w:sz w:val="24"/>
          <w:szCs w:val="24"/>
        </w:rPr>
        <w:t>Bruaria</w:t>
      </w:r>
      <w:proofErr w:type="spellEnd"/>
      <w:r w:rsidRPr="009D4D1E">
        <w:rPr>
          <w:rFonts w:ascii="Times New Roman" w:hAnsi="Times New Roman" w:cs="Times New Roman"/>
          <w:sz w:val="24"/>
          <w:szCs w:val="24"/>
        </w:rPr>
        <w:t xml:space="preserve"> as the poet Elisabeth </w:t>
      </w:r>
      <w:proofErr w:type="spellStart"/>
      <w:r w:rsidRPr="009D4D1E">
        <w:rPr>
          <w:rFonts w:ascii="Times New Roman" w:hAnsi="Times New Roman" w:cs="Times New Roman"/>
          <w:sz w:val="24"/>
          <w:szCs w:val="24"/>
        </w:rPr>
        <w:t>Bletsoe</w:t>
      </w:r>
      <w:proofErr w:type="spellEnd"/>
      <w:r w:rsidR="000E6A72" w:rsidRPr="009D4D1E">
        <w:rPr>
          <w:rFonts w:ascii="Times New Roman" w:hAnsi="Times New Roman" w:cs="Times New Roman"/>
          <w:sz w:val="24"/>
          <w:szCs w:val="24"/>
        </w:rPr>
        <w:t xml:space="preserve"> does at the start of her long poem ‘B</w:t>
      </w:r>
      <w:r w:rsidR="00DA734D" w:rsidRPr="009D4D1E">
        <w:rPr>
          <w:rFonts w:ascii="Times New Roman" w:hAnsi="Times New Roman" w:cs="Times New Roman"/>
          <w:sz w:val="24"/>
          <w:szCs w:val="24"/>
        </w:rPr>
        <w:t>RUARIA</w:t>
      </w:r>
      <w:r w:rsidR="000E6A72" w:rsidRPr="009D4D1E">
        <w:rPr>
          <w:rFonts w:ascii="Times New Roman" w:hAnsi="Times New Roman" w:cs="Times New Roman"/>
          <w:sz w:val="24"/>
          <w:szCs w:val="24"/>
        </w:rPr>
        <w:t>’ which begins with Hardy’s own spare lines, moves into definitions (as if her poem is a dictionary) then returns to sparsity and short, cut words, severed like the turf itself:</w:t>
      </w:r>
    </w:p>
    <w:p w14:paraId="26F204F0" w14:textId="7043FF30" w:rsidR="000E6A72" w:rsidRPr="000248F4" w:rsidRDefault="006F24ED">
      <w:pPr>
        <w:rPr>
          <w:rFonts w:ascii="Times New Roman" w:hAnsi="Times New Roman" w:cs="Times New Roman"/>
          <w:sz w:val="24"/>
          <w:szCs w:val="24"/>
        </w:rPr>
      </w:pP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obscure</w:t>
      </w:r>
    </w:p>
    <w:p w14:paraId="71467681" w14:textId="77777777" w:rsidR="00DA734D" w:rsidRPr="000248F4" w:rsidRDefault="00DA734D">
      <w:pPr>
        <w:rPr>
          <w:rFonts w:ascii="Times New Roman" w:hAnsi="Times New Roman" w:cs="Times New Roman"/>
          <w:sz w:val="24"/>
          <w:szCs w:val="24"/>
        </w:rPr>
      </w:pPr>
    </w:p>
    <w:p w14:paraId="3821C1F2" w14:textId="2778B96C" w:rsidR="000E6A72" w:rsidRPr="000248F4" w:rsidRDefault="006F24ED">
      <w:pPr>
        <w:rPr>
          <w:rFonts w:ascii="Times New Roman" w:hAnsi="Times New Roman" w:cs="Times New Roman"/>
          <w:sz w:val="24"/>
          <w:szCs w:val="24"/>
        </w:rPr>
      </w:pP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obsolete &amp;</w:t>
      </w:r>
      <w:r w:rsidR="000E6A72" w:rsidRPr="000248F4">
        <w:rPr>
          <w:rFonts w:ascii="Times New Roman" w:hAnsi="Times New Roman" w:cs="Times New Roman"/>
          <w:sz w:val="24"/>
          <w:szCs w:val="24"/>
        </w:rPr>
        <w:br/>
      </w:r>
      <w:r w:rsidR="00DA734D" w:rsidRPr="000248F4">
        <w:rPr>
          <w:rFonts w:ascii="Times New Roman" w:hAnsi="Times New Roman" w:cs="Times New Roman"/>
          <w:sz w:val="24"/>
          <w:szCs w:val="24"/>
        </w:rPr>
        <w:t xml:space="preserve">           </w:t>
      </w: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superseded country</w:t>
      </w:r>
    </w:p>
    <w:p w14:paraId="3F506234" w14:textId="77777777" w:rsidR="00DA734D" w:rsidRPr="000248F4" w:rsidRDefault="00DA734D">
      <w:pPr>
        <w:rPr>
          <w:rFonts w:ascii="Times New Roman" w:hAnsi="Times New Roman" w:cs="Times New Roman"/>
          <w:i/>
          <w:iCs/>
          <w:sz w:val="24"/>
          <w:szCs w:val="24"/>
        </w:rPr>
      </w:pPr>
    </w:p>
    <w:p w14:paraId="01F78B29" w14:textId="1A9BB168" w:rsidR="000E6A72" w:rsidRPr="000248F4" w:rsidRDefault="00DA734D">
      <w:pPr>
        <w:rPr>
          <w:rFonts w:ascii="Times New Roman" w:hAnsi="Times New Roman" w:cs="Times New Roman"/>
          <w:sz w:val="24"/>
          <w:szCs w:val="24"/>
        </w:rPr>
      </w:pPr>
      <w:r w:rsidRPr="000248F4">
        <w:rPr>
          <w:rFonts w:ascii="Times New Roman" w:hAnsi="Times New Roman" w:cs="Times New Roman"/>
          <w:i/>
          <w:iCs/>
          <w:sz w:val="24"/>
          <w:szCs w:val="24"/>
        </w:rPr>
        <w:t xml:space="preserve">  </w:t>
      </w:r>
      <w:r w:rsidR="006F24ED" w:rsidRPr="000248F4">
        <w:rPr>
          <w:rFonts w:ascii="Times New Roman" w:hAnsi="Times New Roman" w:cs="Times New Roman"/>
          <w:i/>
          <w:iCs/>
          <w:sz w:val="24"/>
          <w:szCs w:val="24"/>
        </w:rPr>
        <w:t xml:space="preserve">                                                 </w:t>
      </w:r>
      <w:proofErr w:type="spellStart"/>
      <w:r w:rsidR="000E6A72" w:rsidRPr="000248F4">
        <w:rPr>
          <w:rFonts w:ascii="Times New Roman" w:hAnsi="Times New Roman" w:cs="Times New Roman"/>
          <w:i/>
          <w:iCs/>
          <w:sz w:val="24"/>
          <w:szCs w:val="24"/>
        </w:rPr>
        <w:t>broca</w:t>
      </w:r>
      <w:proofErr w:type="spellEnd"/>
      <w:r w:rsidR="000E6A72" w:rsidRPr="000248F4">
        <w:rPr>
          <w:rFonts w:ascii="Times New Roman" w:hAnsi="Times New Roman" w:cs="Times New Roman"/>
          <w:sz w:val="24"/>
          <w:szCs w:val="24"/>
        </w:rPr>
        <w:t xml:space="preserve"> 1</w:t>
      </w:r>
      <w:r w:rsidR="000E6A72" w:rsidRPr="000248F4">
        <w:rPr>
          <w:rFonts w:ascii="Times New Roman" w:hAnsi="Times New Roman" w:cs="Times New Roman"/>
          <w:sz w:val="24"/>
          <w:szCs w:val="24"/>
          <w:vertAlign w:val="superscript"/>
        </w:rPr>
        <w:t>st</w:t>
      </w:r>
      <w:r w:rsidR="000E6A72" w:rsidRPr="000248F4">
        <w:rPr>
          <w:rFonts w:ascii="Times New Roman" w:hAnsi="Times New Roman" w:cs="Times New Roman"/>
          <w:sz w:val="24"/>
          <w:szCs w:val="24"/>
        </w:rPr>
        <w:t xml:space="preserve"> decl</w:t>
      </w:r>
      <w:r w:rsidRPr="000248F4">
        <w:rPr>
          <w:rFonts w:ascii="Times New Roman" w:hAnsi="Times New Roman" w:cs="Times New Roman"/>
          <w:sz w:val="24"/>
          <w:szCs w:val="24"/>
        </w:rPr>
        <w:t>.</w:t>
      </w:r>
      <w:r w:rsidR="000E6A72" w:rsidRPr="000248F4">
        <w:rPr>
          <w:rFonts w:ascii="Times New Roman" w:hAnsi="Times New Roman" w:cs="Times New Roman"/>
          <w:sz w:val="24"/>
          <w:szCs w:val="24"/>
        </w:rPr>
        <w:t xml:space="preserve"> Latin variant for,</w:t>
      </w:r>
    </w:p>
    <w:p w14:paraId="1510B413" w14:textId="0348D765" w:rsidR="000E6A72" w:rsidRPr="000248F4" w:rsidRDefault="006F24ED">
      <w:pPr>
        <w:rPr>
          <w:rFonts w:ascii="Times New Roman" w:hAnsi="Times New Roman" w:cs="Times New Roman"/>
          <w:sz w:val="24"/>
          <w:szCs w:val="24"/>
        </w:rPr>
      </w:pP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 xml:space="preserve">or an error for, Latin </w:t>
      </w:r>
      <w:proofErr w:type="spellStart"/>
      <w:r w:rsidR="000E6A72" w:rsidRPr="000248F4">
        <w:rPr>
          <w:rFonts w:ascii="Times New Roman" w:hAnsi="Times New Roman" w:cs="Times New Roman"/>
          <w:sz w:val="24"/>
          <w:szCs w:val="24"/>
        </w:rPr>
        <w:t>brucus</w:t>
      </w:r>
      <w:proofErr w:type="spellEnd"/>
    </w:p>
    <w:p w14:paraId="185156A8" w14:textId="2F8DC820" w:rsidR="000E6A72" w:rsidRPr="000248F4" w:rsidRDefault="006F24ED">
      <w:pPr>
        <w:rPr>
          <w:rFonts w:ascii="Times New Roman" w:hAnsi="Times New Roman" w:cs="Times New Roman"/>
          <w:i/>
          <w:iCs/>
          <w:sz w:val="24"/>
          <w:szCs w:val="24"/>
        </w:rPr>
      </w:pP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w:t>
      </w:r>
      <w:proofErr w:type="gramStart"/>
      <w:r w:rsidR="000E6A72" w:rsidRPr="000248F4">
        <w:rPr>
          <w:rFonts w:ascii="Times New Roman" w:hAnsi="Times New Roman" w:cs="Times New Roman"/>
          <w:sz w:val="24"/>
          <w:szCs w:val="24"/>
        </w:rPr>
        <w:t>whence</w:t>
      </w:r>
      <w:proofErr w:type="gramEnd"/>
      <w:r w:rsidR="000E6A72" w:rsidRPr="000248F4">
        <w:rPr>
          <w:rFonts w:ascii="Times New Roman" w:hAnsi="Times New Roman" w:cs="Times New Roman"/>
          <w:sz w:val="24"/>
          <w:szCs w:val="24"/>
        </w:rPr>
        <w:t xml:space="preserve"> </w:t>
      </w:r>
      <w:proofErr w:type="spellStart"/>
      <w:r w:rsidR="000E6A72" w:rsidRPr="000248F4">
        <w:rPr>
          <w:rFonts w:ascii="Times New Roman" w:hAnsi="Times New Roman" w:cs="Times New Roman"/>
          <w:sz w:val="24"/>
          <w:szCs w:val="24"/>
        </w:rPr>
        <w:t>brucaria</w:t>
      </w:r>
      <w:proofErr w:type="spellEnd"/>
      <w:r w:rsidR="000E6A72" w:rsidRPr="000248F4">
        <w:rPr>
          <w:rFonts w:ascii="Times New Roman" w:hAnsi="Times New Roman" w:cs="Times New Roman"/>
          <w:sz w:val="24"/>
          <w:szCs w:val="24"/>
        </w:rPr>
        <w:t xml:space="preserve">, </w:t>
      </w:r>
      <w:proofErr w:type="spellStart"/>
      <w:r w:rsidR="000E6A72" w:rsidRPr="000248F4">
        <w:rPr>
          <w:rFonts w:ascii="Times New Roman" w:hAnsi="Times New Roman" w:cs="Times New Roman"/>
          <w:b/>
          <w:bCs/>
          <w:i/>
          <w:iCs/>
          <w:sz w:val="24"/>
          <w:szCs w:val="24"/>
        </w:rPr>
        <w:t>bruaria</w:t>
      </w:r>
      <w:proofErr w:type="spellEnd"/>
      <w:r w:rsidR="000E6A72" w:rsidRPr="000248F4">
        <w:rPr>
          <w:rFonts w:ascii="Times New Roman" w:hAnsi="Times New Roman" w:cs="Times New Roman"/>
          <w:sz w:val="24"/>
          <w:szCs w:val="24"/>
        </w:rPr>
        <w:t>)</w:t>
      </w:r>
    </w:p>
    <w:p w14:paraId="362A3FB1" w14:textId="262D4D22" w:rsidR="000E6A72" w:rsidRPr="000248F4" w:rsidRDefault="006F24ED">
      <w:pPr>
        <w:rPr>
          <w:rFonts w:ascii="Times New Roman" w:hAnsi="Times New Roman" w:cs="Times New Roman"/>
          <w:sz w:val="24"/>
          <w:szCs w:val="24"/>
        </w:rPr>
      </w:pP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Fr</w:t>
      </w:r>
      <w:r w:rsidR="00DA734D" w:rsidRPr="000248F4">
        <w:rPr>
          <w:rFonts w:ascii="Times New Roman" w:hAnsi="Times New Roman" w:cs="Times New Roman"/>
          <w:sz w:val="24"/>
          <w:szCs w:val="24"/>
        </w:rPr>
        <w:t>.</w:t>
      </w:r>
      <w:r w:rsidR="000E6A72" w:rsidRPr="000248F4">
        <w:rPr>
          <w:rFonts w:ascii="Times New Roman" w:hAnsi="Times New Roman" w:cs="Times New Roman"/>
          <w:sz w:val="24"/>
          <w:szCs w:val="24"/>
        </w:rPr>
        <w:t xml:space="preserve"> </w:t>
      </w:r>
      <w:proofErr w:type="spellStart"/>
      <w:r w:rsidR="000E6A72" w:rsidRPr="000248F4">
        <w:rPr>
          <w:rFonts w:ascii="Times New Roman" w:hAnsi="Times New Roman" w:cs="Times New Roman"/>
          <w:i/>
          <w:iCs/>
          <w:sz w:val="24"/>
          <w:szCs w:val="24"/>
        </w:rPr>
        <w:t>bruyère</w:t>
      </w:r>
      <w:proofErr w:type="spellEnd"/>
      <w:r w:rsidR="000E6A72" w:rsidRPr="000248F4">
        <w:rPr>
          <w:rFonts w:ascii="Times New Roman" w:hAnsi="Times New Roman" w:cs="Times New Roman"/>
          <w:sz w:val="24"/>
          <w:szCs w:val="24"/>
        </w:rPr>
        <w:t>, brushwood, heathland</w:t>
      </w:r>
    </w:p>
    <w:p w14:paraId="42AA5B1D" w14:textId="77777777" w:rsidR="00DA734D" w:rsidRPr="000248F4" w:rsidRDefault="00DA734D">
      <w:pPr>
        <w:rPr>
          <w:rFonts w:ascii="Times New Roman" w:hAnsi="Times New Roman" w:cs="Times New Roman"/>
          <w:sz w:val="24"/>
          <w:szCs w:val="24"/>
        </w:rPr>
      </w:pPr>
    </w:p>
    <w:p w14:paraId="43D4E504" w14:textId="6AF77374" w:rsidR="000E6A72" w:rsidRPr="000248F4" w:rsidRDefault="00DA734D">
      <w:pPr>
        <w:rPr>
          <w:rFonts w:ascii="Times New Roman" w:hAnsi="Times New Roman" w:cs="Times New Roman"/>
          <w:sz w:val="24"/>
          <w:szCs w:val="24"/>
        </w:rPr>
      </w:pPr>
      <w:r w:rsidRPr="000248F4">
        <w:rPr>
          <w:rFonts w:ascii="Times New Roman" w:hAnsi="Times New Roman" w:cs="Times New Roman"/>
          <w:sz w:val="24"/>
          <w:szCs w:val="24"/>
        </w:rPr>
        <w:t xml:space="preserve">                                                  </w:t>
      </w:r>
      <w:r w:rsidR="006F24ED"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a land replete with thorns</w:t>
      </w:r>
    </w:p>
    <w:p w14:paraId="1401485E" w14:textId="525B63FB" w:rsidR="000E6A72" w:rsidRPr="000248F4" w:rsidRDefault="000E6A72">
      <w:pPr>
        <w:rPr>
          <w:rFonts w:ascii="Times New Roman" w:hAnsi="Times New Roman" w:cs="Times New Roman"/>
          <w:sz w:val="24"/>
          <w:szCs w:val="24"/>
        </w:rPr>
      </w:pPr>
      <w:r w:rsidRPr="000248F4">
        <w:rPr>
          <w:rFonts w:ascii="Times New Roman" w:hAnsi="Times New Roman" w:cs="Times New Roman"/>
          <w:sz w:val="24"/>
          <w:szCs w:val="24"/>
        </w:rPr>
        <w:t xml:space="preserve">con </w:t>
      </w:r>
      <w:r w:rsidR="006F24ED" w:rsidRPr="000248F4">
        <w:rPr>
          <w:rFonts w:ascii="Times New Roman" w:hAnsi="Times New Roman" w:cs="Times New Roman"/>
          <w:sz w:val="24"/>
          <w:szCs w:val="24"/>
        </w:rPr>
        <w:t xml:space="preserve">   </w:t>
      </w:r>
      <w:r w:rsidRPr="000248F4">
        <w:rPr>
          <w:rFonts w:ascii="Times New Roman" w:hAnsi="Times New Roman" w:cs="Times New Roman"/>
          <w:sz w:val="24"/>
          <w:szCs w:val="24"/>
        </w:rPr>
        <w:t>cave</w:t>
      </w:r>
      <w:r w:rsidR="006F24ED" w:rsidRPr="000248F4">
        <w:rPr>
          <w:rFonts w:ascii="Times New Roman" w:hAnsi="Times New Roman" w:cs="Times New Roman"/>
          <w:sz w:val="24"/>
          <w:szCs w:val="24"/>
        </w:rPr>
        <w:t xml:space="preserve">   </w:t>
      </w:r>
      <w:r w:rsidRPr="000248F4">
        <w:rPr>
          <w:rFonts w:ascii="Times New Roman" w:hAnsi="Times New Roman" w:cs="Times New Roman"/>
          <w:sz w:val="24"/>
          <w:szCs w:val="24"/>
        </w:rPr>
        <w:t xml:space="preserve"> deeply</w:t>
      </w:r>
    </w:p>
    <w:p w14:paraId="594AAC03" w14:textId="5BC1E961" w:rsidR="000E6A72" w:rsidRPr="000248F4" w:rsidRDefault="000E6A72">
      <w:pPr>
        <w:rPr>
          <w:rFonts w:ascii="Times New Roman" w:hAnsi="Times New Roman" w:cs="Times New Roman"/>
          <w:sz w:val="24"/>
          <w:szCs w:val="24"/>
        </w:rPr>
      </w:pPr>
      <w:r w:rsidRPr="000248F4">
        <w:rPr>
          <w:rFonts w:ascii="Times New Roman" w:hAnsi="Times New Roman" w:cs="Times New Roman"/>
          <w:sz w:val="24"/>
          <w:szCs w:val="24"/>
        </w:rPr>
        <w:t xml:space="preserve">set </w:t>
      </w:r>
      <w:r w:rsidR="00DA734D" w:rsidRPr="000248F4">
        <w:rPr>
          <w:rFonts w:ascii="Times New Roman" w:hAnsi="Times New Roman" w:cs="Times New Roman"/>
          <w:sz w:val="24"/>
          <w:szCs w:val="24"/>
        </w:rPr>
        <w:t xml:space="preserve">    </w:t>
      </w:r>
      <w:r w:rsidR="006F24ED" w:rsidRPr="000248F4">
        <w:rPr>
          <w:rFonts w:ascii="Times New Roman" w:hAnsi="Times New Roman" w:cs="Times New Roman"/>
          <w:sz w:val="24"/>
          <w:szCs w:val="24"/>
        </w:rPr>
        <w:t xml:space="preserve">     </w:t>
      </w:r>
      <w:r w:rsidRPr="000248F4">
        <w:rPr>
          <w:rFonts w:ascii="Times New Roman" w:hAnsi="Times New Roman" w:cs="Times New Roman"/>
          <w:sz w:val="24"/>
          <w:szCs w:val="24"/>
        </w:rPr>
        <w:t>re</w:t>
      </w:r>
    </w:p>
    <w:p w14:paraId="16ECDE8B" w14:textId="77777777" w:rsidR="001163BD" w:rsidRPr="000248F4" w:rsidRDefault="00DA734D" w:rsidP="001163BD">
      <w:pPr>
        <w:rPr>
          <w:rFonts w:ascii="Times New Roman" w:hAnsi="Times New Roman" w:cs="Times New Roman"/>
          <w:sz w:val="24"/>
          <w:szCs w:val="24"/>
        </w:rPr>
      </w:pPr>
      <w:r w:rsidRPr="000248F4">
        <w:rPr>
          <w:rFonts w:ascii="Times New Roman" w:hAnsi="Times New Roman" w:cs="Times New Roman"/>
          <w:sz w:val="24"/>
          <w:szCs w:val="24"/>
        </w:rPr>
        <w:t xml:space="preserve">        </w:t>
      </w:r>
      <w:r w:rsidR="000E6A72" w:rsidRPr="000248F4">
        <w:rPr>
          <w:rFonts w:ascii="Times New Roman" w:hAnsi="Times New Roman" w:cs="Times New Roman"/>
          <w:sz w:val="24"/>
          <w:szCs w:val="24"/>
        </w:rPr>
        <w:t>sounding.</w:t>
      </w:r>
      <w:r w:rsidR="000E6A72" w:rsidRPr="000248F4">
        <w:rPr>
          <w:rStyle w:val="EndnoteReference"/>
          <w:rFonts w:ascii="Times New Roman" w:hAnsi="Times New Roman" w:cs="Times New Roman"/>
          <w:sz w:val="24"/>
          <w:szCs w:val="24"/>
        </w:rPr>
        <w:endnoteReference w:id="28"/>
      </w:r>
    </w:p>
    <w:p w14:paraId="02671FD8" w14:textId="07C6F63C" w:rsidR="000E6A72" w:rsidRPr="001163BD" w:rsidRDefault="000E6A72" w:rsidP="001163BD">
      <w:pPr>
        <w:spacing w:line="360" w:lineRule="auto"/>
        <w:ind w:firstLine="567"/>
        <w:rPr>
          <w:rFonts w:ascii="Times New Roman" w:hAnsi="Times New Roman" w:cs="Times New Roman"/>
          <w:sz w:val="24"/>
          <w:szCs w:val="24"/>
        </w:rPr>
      </w:pPr>
      <w:r w:rsidRPr="001163BD">
        <w:rPr>
          <w:rFonts w:ascii="Times New Roman" w:hAnsi="Times New Roman" w:cs="Times New Roman"/>
          <w:sz w:val="24"/>
          <w:szCs w:val="24"/>
        </w:rPr>
        <w:lastRenderedPageBreak/>
        <w:t>Claire Tomalin talks of Hardy ‘Dreaming the Heath</w:t>
      </w:r>
      <w:r w:rsidR="002D6ACE" w:rsidRPr="001163BD">
        <w:rPr>
          <w:rFonts w:ascii="Times New Roman" w:hAnsi="Times New Roman" w:cs="Times New Roman"/>
          <w:sz w:val="24"/>
          <w:szCs w:val="24"/>
        </w:rPr>
        <w:t>’,</w:t>
      </w:r>
      <w:r w:rsidRPr="001163BD">
        <w:rPr>
          <w:rFonts w:ascii="Times New Roman" w:hAnsi="Times New Roman" w:cs="Times New Roman"/>
          <w:sz w:val="24"/>
          <w:szCs w:val="24"/>
        </w:rPr>
        <w:t xml:space="preserve"> and we can think of Graham doing the same.</w:t>
      </w:r>
      <w:r w:rsidRPr="001163BD">
        <w:rPr>
          <w:rStyle w:val="EndnoteReference"/>
          <w:rFonts w:ascii="Times New Roman" w:hAnsi="Times New Roman" w:cs="Times New Roman"/>
          <w:sz w:val="24"/>
          <w:szCs w:val="24"/>
        </w:rPr>
        <w:endnoteReference w:id="29"/>
      </w:r>
      <w:r w:rsidRPr="001163BD">
        <w:rPr>
          <w:rFonts w:ascii="Times New Roman" w:hAnsi="Times New Roman" w:cs="Times New Roman"/>
          <w:sz w:val="24"/>
          <w:szCs w:val="24"/>
        </w:rPr>
        <w:t xml:space="preserve"> She continues ‘all his novels have elements of poetry, but [</w:t>
      </w:r>
      <w:r w:rsidRPr="001163BD">
        <w:rPr>
          <w:rFonts w:ascii="Times New Roman" w:hAnsi="Times New Roman" w:cs="Times New Roman"/>
          <w:i/>
          <w:iCs/>
          <w:sz w:val="24"/>
          <w:szCs w:val="24"/>
        </w:rPr>
        <w:t>The Return of the Native</w:t>
      </w:r>
      <w:r w:rsidRPr="001163BD">
        <w:rPr>
          <w:rFonts w:ascii="Times New Roman" w:hAnsi="Times New Roman" w:cs="Times New Roman"/>
          <w:sz w:val="24"/>
          <w:szCs w:val="24"/>
        </w:rPr>
        <w:t>] is the first in which, although he has made his concepts into fiction, essentially he is setting down a poetic dream’.</w:t>
      </w:r>
      <w:r w:rsidR="00F86964" w:rsidRPr="001163BD">
        <w:rPr>
          <w:rStyle w:val="EndnoteReference"/>
          <w:rFonts w:ascii="Times New Roman" w:hAnsi="Times New Roman" w:cs="Times New Roman"/>
          <w:sz w:val="24"/>
          <w:szCs w:val="24"/>
        </w:rPr>
        <w:endnoteReference w:id="30"/>
      </w:r>
      <w:r w:rsidR="00F86964" w:rsidRPr="001163BD">
        <w:rPr>
          <w:rFonts w:ascii="Times New Roman" w:hAnsi="Times New Roman" w:cs="Times New Roman"/>
          <w:sz w:val="24"/>
          <w:szCs w:val="24"/>
        </w:rPr>
        <w:t xml:space="preserve"> ‘The Great Heath’ has used the literature as the foundation for a meditation on an imagined place, alive in words and expressed in colour, in places that are both deeply real and </w:t>
      </w:r>
      <w:r w:rsidR="00AE09A0" w:rsidRPr="001163BD">
        <w:rPr>
          <w:rFonts w:ascii="Times New Roman" w:hAnsi="Times New Roman" w:cs="Times New Roman"/>
          <w:sz w:val="24"/>
          <w:szCs w:val="24"/>
        </w:rPr>
        <w:t>entirely</w:t>
      </w:r>
      <w:r w:rsidR="00F86964" w:rsidRPr="001163BD">
        <w:rPr>
          <w:rFonts w:ascii="Times New Roman" w:hAnsi="Times New Roman" w:cs="Times New Roman"/>
          <w:sz w:val="24"/>
          <w:szCs w:val="24"/>
        </w:rPr>
        <w:t xml:space="preserve"> speculative, seen and drawn on the heath but transmuted in Graham’s studio, a place where the heath is both absented and absolutely present.</w:t>
      </w:r>
    </w:p>
    <w:p w14:paraId="00442F5B" w14:textId="1300D7A4" w:rsidR="00F86964" w:rsidRPr="001163BD" w:rsidRDefault="00F86964" w:rsidP="00844154">
      <w:pPr>
        <w:spacing w:after="8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W</w:t>
      </w:r>
      <w:r w:rsidR="00AE09A0" w:rsidRPr="001163BD">
        <w:rPr>
          <w:rFonts w:ascii="Times New Roman" w:hAnsi="Times New Roman" w:cs="Times New Roman"/>
          <w:sz w:val="24"/>
          <w:szCs w:val="24"/>
        </w:rPr>
        <w:t>e</w:t>
      </w:r>
      <w:r w:rsidRPr="001163BD">
        <w:rPr>
          <w:rFonts w:ascii="Times New Roman" w:hAnsi="Times New Roman" w:cs="Times New Roman"/>
          <w:sz w:val="24"/>
          <w:szCs w:val="24"/>
        </w:rPr>
        <w:t xml:space="preserve"> have seen how music was important to Graham’s practice (and I think the daily round of his life) in his Hengistbury Head series. I want to make a turn or pivot in my lecture to reflect for a moment on the music that can be considered as the backdrop to ‘The Great Heath</w:t>
      </w:r>
      <w:r w:rsidR="00AE09A0" w:rsidRPr="001163BD">
        <w:rPr>
          <w:rFonts w:ascii="Times New Roman" w:hAnsi="Times New Roman" w:cs="Times New Roman"/>
          <w:sz w:val="24"/>
          <w:szCs w:val="24"/>
        </w:rPr>
        <w:t>’</w:t>
      </w:r>
      <w:r w:rsidRPr="001163BD">
        <w:rPr>
          <w:rFonts w:ascii="Times New Roman" w:hAnsi="Times New Roman" w:cs="Times New Roman"/>
          <w:sz w:val="24"/>
          <w:szCs w:val="24"/>
        </w:rPr>
        <w:t>: Gustav Holst’s tone poem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(1927). During the writing of the music, Holst met and walked with Hardy across part of the Dorset heath between Wool and </w:t>
      </w:r>
      <w:proofErr w:type="spellStart"/>
      <w:r w:rsidRPr="001163BD">
        <w:rPr>
          <w:rFonts w:ascii="Times New Roman" w:hAnsi="Times New Roman" w:cs="Times New Roman"/>
          <w:sz w:val="24"/>
          <w:szCs w:val="24"/>
        </w:rPr>
        <w:t>Bere</w:t>
      </w:r>
      <w:proofErr w:type="spellEnd"/>
      <w:r w:rsidRPr="001163BD">
        <w:rPr>
          <w:rFonts w:ascii="Times New Roman" w:hAnsi="Times New Roman" w:cs="Times New Roman"/>
          <w:sz w:val="24"/>
          <w:szCs w:val="24"/>
        </w:rPr>
        <w:t xml:space="preserve"> Regis. Holst put this quotation from </w:t>
      </w:r>
      <w:r w:rsidRPr="001163BD">
        <w:rPr>
          <w:rFonts w:ascii="Times New Roman" w:hAnsi="Times New Roman" w:cs="Times New Roman"/>
          <w:i/>
          <w:iCs/>
          <w:sz w:val="24"/>
          <w:szCs w:val="24"/>
        </w:rPr>
        <w:t xml:space="preserve">The Return of the Native </w:t>
      </w:r>
      <w:r w:rsidRPr="001163BD">
        <w:rPr>
          <w:rFonts w:ascii="Times New Roman" w:hAnsi="Times New Roman" w:cs="Times New Roman"/>
          <w:sz w:val="24"/>
          <w:szCs w:val="24"/>
        </w:rPr>
        <w:t>at the head of the score:</w:t>
      </w:r>
      <w:r w:rsidR="00844154">
        <w:rPr>
          <w:rFonts w:ascii="Times New Roman" w:hAnsi="Times New Roman" w:cs="Times New Roman"/>
          <w:sz w:val="24"/>
          <w:szCs w:val="24"/>
        </w:rPr>
        <w:t xml:space="preserve"> ‘</w:t>
      </w:r>
      <w:r w:rsidRPr="001163BD">
        <w:rPr>
          <w:rFonts w:ascii="Times New Roman" w:hAnsi="Times New Roman" w:cs="Times New Roman"/>
          <w:sz w:val="24"/>
          <w:szCs w:val="24"/>
        </w:rPr>
        <w:t>A place perfectly accordant with man’s nature – neither ghastly, hateful, nor ugly</w:t>
      </w:r>
      <w:r w:rsidR="00DA734D" w:rsidRPr="001163BD">
        <w:rPr>
          <w:rFonts w:ascii="Times New Roman" w:hAnsi="Times New Roman" w:cs="Times New Roman"/>
          <w:sz w:val="24"/>
          <w:szCs w:val="24"/>
        </w:rPr>
        <w:t>:</w:t>
      </w:r>
      <w:r w:rsidRPr="001163BD">
        <w:rPr>
          <w:rFonts w:ascii="Times New Roman" w:hAnsi="Times New Roman" w:cs="Times New Roman"/>
          <w:sz w:val="24"/>
          <w:szCs w:val="24"/>
        </w:rPr>
        <w:t xml:space="preserve"> neither commonplace, unmeaning</w:t>
      </w:r>
      <w:r w:rsidR="00AA4314" w:rsidRPr="001163BD">
        <w:rPr>
          <w:rFonts w:ascii="Times New Roman" w:hAnsi="Times New Roman" w:cs="Times New Roman"/>
          <w:sz w:val="24"/>
          <w:szCs w:val="24"/>
        </w:rPr>
        <w:t>,</w:t>
      </w:r>
      <w:r w:rsidRPr="001163BD">
        <w:rPr>
          <w:rFonts w:ascii="Times New Roman" w:hAnsi="Times New Roman" w:cs="Times New Roman"/>
          <w:sz w:val="24"/>
          <w:szCs w:val="24"/>
        </w:rPr>
        <w:t xml:space="preserve"> nor tame</w:t>
      </w:r>
      <w:r w:rsidR="00AA4314" w:rsidRPr="001163BD">
        <w:rPr>
          <w:rFonts w:ascii="Times New Roman" w:hAnsi="Times New Roman" w:cs="Times New Roman"/>
          <w:sz w:val="24"/>
          <w:szCs w:val="24"/>
        </w:rPr>
        <w:t>;</w:t>
      </w:r>
      <w:r w:rsidRPr="001163BD">
        <w:rPr>
          <w:rFonts w:ascii="Times New Roman" w:hAnsi="Times New Roman" w:cs="Times New Roman"/>
          <w:sz w:val="24"/>
          <w:szCs w:val="24"/>
        </w:rPr>
        <w:t xml:space="preserve"> but</w:t>
      </w:r>
      <w:r w:rsidR="00AA4314" w:rsidRPr="001163BD">
        <w:rPr>
          <w:rFonts w:ascii="Times New Roman" w:hAnsi="Times New Roman" w:cs="Times New Roman"/>
          <w:sz w:val="24"/>
          <w:szCs w:val="24"/>
        </w:rPr>
        <w:t>,</w:t>
      </w:r>
      <w:r w:rsidRPr="001163BD">
        <w:rPr>
          <w:rFonts w:ascii="Times New Roman" w:hAnsi="Times New Roman" w:cs="Times New Roman"/>
          <w:sz w:val="24"/>
          <w:szCs w:val="24"/>
        </w:rPr>
        <w:t xml:space="preserve"> like man, slighted and enduring; and withal singularly colossal and mysterious in its swarthy monotony</w:t>
      </w:r>
      <w:r w:rsidR="00844154">
        <w:rPr>
          <w:rFonts w:ascii="Times New Roman" w:hAnsi="Times New Roman" w:cs="Times New Roman"/>
          <w:sz w:val="24"/>
          <w:szCs w:val="24"/>
        </w:rPr>
        <w:t>’.</w:t>
      </w:r>
      <w:r w:rsidRPr="001163BD">
        <w:rPr>
          <w:rStyle w:val="EndnoteReference"/>
          <w:rFonts w:ascii="Times New Roman" w:hAnsi="Times New Roman" w:cs="Times New Roman"/>
          <w:sz w:val="24"/>
          <w:szCs w:val="24"/>
        </w:rPr>
        <w:endnoteReference w:id="31"/>
      </w:r>
      <w:r w:rsidRPr="001163BD">
        <w:rPr>
          <w:rFonts w:ascii="Times New Roman" w:hAnsi="Times New Roman" w:cs="Times New Roman"/>
          <w:sz w:val="24"/>
          <w:szCs w:val="24"/>
        </w:rPr>
        <w:t xml:space="preserve">It is a text to link all three artists: Hardy, Graham and Holst. </w:t>
      </w:r>
    </w:p>
    <w:p w14:paraId="03DA4CC6" w14:textId="2DFC6925" w:rsidR="00F86964" w:rsidRPr="001163BD" w:rsidRDefault="00F86964" w:rsidP="00EA35BE">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Edwin Evans, writing in </w:t>
      </w:r>
      <w:r w:rsidRPr="001163BD">
        <w:rPr>
          <w:rFonts w:ascii="Times New Roman" w:hAnsi="Times New Roman" w:cs="Times New Roman"/>
          <w:i/>
          <w:iCs/>
          <w:sz w:val="24"/>
          <w:szCs w:val="24"/>
        </w:rPr>
        <w:t>The Musical Times</w:t>
      </w:r>
      <w:r w:rsidRPr="001163BD">
        <w:rPr>
          <w:rFonts w:ascii="Times New Roman" w:hAnsi="Times New Roman" w:cs="Times New Roman"/>
          <w:sz w:val="24"/>
          <w:szCs w:val="24"/>
        </w:rPr>
        <w:t xml:space="preserve"> in 1934 noted that ‘the effect is not vague in the musical sense. It is the emotion that sets the ear guessing. It is one more frequently expressed by painter</w:t>
      </w:r>
      <w:r w:rsidR="005C6549" w:rsidRPr="001163BD">
        <w:rPr>
          <w:rFonts w:ascii="Times New Roman" w:hAnsi="Times New Roman" w:cs="Times New Roman"/>
          <w:sz w:val="24"/>
          <w:szCs w:val="24"/>
        </w:rPr>
        <w:t>s. One is reminded of those landscapes which at first present a flat monochrome surface and come to life gradually as the eye probes into them’.</w:t>
      </w:r>
      <w:r w:rsidR="005C6549" w:rsidRPr="001163BD">
        <w:rPr>
          <w:rStyle w:val="EndnoteReference"/>
          <w:rFonts w:ascii="Times New Roman" w:hAnsi="Times New Roman" w:cs="Times New Roman"/>
          <w:sz w:val="24"/>
          <w:szCs w:val="24"/>
        </w:rPr>
        <w:endnoteReference w:id="32"/>
      </w:r>
      <w:r w:rsidR="005C6549" w:rsidRPr="001163BD">
        <w:rPr>
          <w:rFonts w:ascii="Times New Roman" w:hAnsi="Times New Roman" w:cs="Times New Roman"/>
          <w:sz w:val="24"/>
          <w:szCs w:val="24"/>
        </w:rPr>
        <w:t xml:space="preserve"> Evans links the music with painting; and in this work by Brian Graham, he too explicitly connects his art to Holst’s music. The painting is ‘Scherzo for Gustav Holst’, and it was exhibited in a series called ‘Towards Music’ held at Salisbury Museum in 2018, described as </w:t>
      </w:r>
      <w:r w:rsidR="002018A7" w:rsidRPr="001163BD">
        <w:rPr>
          <w:rFonts w:ascii="Times New Roman" w:hAnsi="Times New Roman" w:cs="Times New Roman"/>
          <w:sz w:val="24"/>
          <w:szCs w:val="24"/>
        </w:rPr>
        <w:t>by Graham as ‘</w:t>
      </w:r>
      <w:r w:rsidR="005C6549" w:rsidRPr="001163BD">
        <w:rPr>
          <w:rFonts w:ascii="Times New Roman" w:hAnsi="Times New Roman" w:cs="Times New Roman"/>
          <w:sz w:val="24"/>
          <w:szCs w:val="24"/>
        </w:rPr>
        <w:t>the painter’s meditation on how our need for music and dance may have first emerged in the human evolution’.</w:t>
      </w:r>
      <w:r w:rsidR="005C6549" w:rsidRPr="001163BD">
        <w:rPr>
          <w:rStyle w:val="EndnoteReference"/>
          <w:rFonts w:ascii="Times New Roman" w:hAnsi="Times New Roman" w:cs="Times New Roman"/>
          <w:sz w:val="24"/>
          <w:szCs w:val="24"/>
        </w:rPr>
        <w:endnoteReference w:id="33"/>
      </w:r>
      <w:r w:rsidR="005C6549" w:rsidRPr="001163BD">
        <w:rPr>
          <w:rFonts w:ascii="Times New Roman" w:hAnsi="Times New Roman" w:cs="Times New Roman"/>
          <w:sz w:val="24"/>
          <w:szCs w:val="24"/>
        </w:rPr>
        <w:t xml:space="preserve"> </w:t>
      </w:r>
    </w:p>
    <w:p w14:paraId="05CA028E" w14:textId="7013E7BD" w:rsidR="005C6549" w:rsidRPr="001163BD" w:rsidRDefault="005C6549" w:rsidP="00EA35BE">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Holst conducted the Bournemouth </w:t>
      </w:r>
      <w:r w:rsidR="00951C80" w:rsidRPr="001163BD">
        <w:rPr>
          <w:rFonts w:ascii="Times New Roman" w:hAnsi="Times New Roman" w:cs="Times New Roman"/>
          <w:sz w:val="24"/>
          <w:szCs w:val="24"/>
        </w:rPr>
        <w:t>Municipal</w:t>
      </w:r>
      <w:r w:rsidRPr="001163BD">
        <w:rPr>
          <w:rFonts w:ascii="Times New Roman" w:hAnsi="Times New Roman" w:cs="Times New Roman"/>
          <w:sz w:val="24"/>
          <w:szCs w:val="24"/>
        </w:rPr>
        <w:t xml:space="preserve"> Orchestra</w:t>
      </w:r>
      <w:r w:rsidR="00951C80" w:rsidRPr="001163BD">
        <w:rPr>
          <w:rFonts w:ascii="Times New Roman" w:hAnsi="Times New Roman" w:cs="Times New Roman"/>
          <w:sz w:val="24"/>
          <w:szCs w:val="24"/>
        </w:rPr>
        <w:t xml:space="preserve"> (as it was then known)</w:t>
      </w:r>
      <w:r w:rsidRPr="001163BD">
        <w:rPr>
          <w:rFonts w:ascii="Times New Roman" w:hAnsi="Times New Roman" w:cs="Times New Roman"/>
          <w:sz w:val="24"/>
          <w:szCs w:val="24"/>
        </w:rPr>
        <w:t xml:space="preserve"> in 1926 and ‘after the concert </w:t>
      </w:r>
      <w:r w:rsidR="00951C80" w:rsidRPr="001163BD">
        <w:rPr>
          <w:rFonts w:ascii="Times New Roman" w:hAnsi="Times New Roman" w:cs="Times New Roman"/>
          <w:sz w:val="24"/>
          <w:szCs w:val="24"/>
        </w:rPr>
        <w:t xml:space="preserve">he </w:t>
      </w:r>
      <w:r w:rsidRPr="001163BD">
        <w:rPr>
          <w:rFonts w:ascii="Times New Roman" w:hAnsi="Times New Roman" w:cs="Times New Roman"/>
          <w:sz w:val="24"/>
          <w:szCs w:val="24"/>
        </w:rPr>
        <w:t>set out on a walking tour through Dorset and Wiltshire</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 xml:space="preserve"> passing over Wareham Heath</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 xml:space="preserve"> and finishing up</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 xml:space="preserve"> in Salisbury</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 xml:space="preserve">. Holst </w:t>
      </w:r>
      <w:r w:rsidR="00C97A76">
        <w:rPr>
          <w:rFonts w:ascii="Times New Roman" w:hAnsi="Times New Roman" w:cs="Times New Roman"/>
          <w:sz w:val="24"/>
          <w:szCs w:val="24"/>
        </w:rPr>
        <w:t xml:space="preserve">described it as </w:t>
      </w:r>
      <w:r w:rsidRPr="001163BD">
        <w:rPr>
          <w:rFonts w:ascii="Times New Roman" w:hAnsi="Times New Roman" w:cs="Times New Roman"/>
          <w:sz w:val="24"/>
          <w:szCs w:val="24"/>
        </w:rPr>
        <w:t>‘the perfect walk</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Fo</w:t>
      </w:r>
      <w:r w:rsidR="00693842" w:rsidRPr="001163BD">
        <w:rPr>
          <w:rFonts w:ascii="Times New Roman" w:hAnsi="Times New Roman" w:cs="Times New Roman"/>
          <w:sz w:val="24"/>
          <w:szCs w:val="24"/>
        </w:rPr>
        <w:t>u</w:t>
      </w:r>
      <w:r w:rsidRPr="001163BD">
        <w:rPr>
          <w:rFonts w:ascii="Times New Roman" w:hAnsi="Times New Roman" w:cs="Times New Roman"/>
          <w:sz w:val="24"/>
          <w:szCs w:val="24"/>
        </w:rPr>
        <w:t>r days in Dorset and Wilts</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 xml:space="preserve"> 2 miles per hour with 30 mi</w:t>
      </w:r>
      <w:r w:rsidR="00951C80" w:rsidRPr="001163BD">
        <w:rPr>
          <w:rFonts w:ascii="Times New Roman" w:hAnsi="Times New Roman" w:cs="Times New Roman"/>
          <w:sz w:val="24"/>
          <w:szCs w:val="24"/>
        </w:rPr>
        <w:t>n</w:t>
      </w:r>
      <w:r w:rsidRPr="001163BD">
        <w:rPr>
          <w:rFonts w:ascii="Times New Roman" w:hAnsi="Times New Roman" w:cs="Times New Roman"/>
          <w:sz w:val="24"/>
          <w:szCs w:val="24"/>
        </w:rPr>
        <w:t xml:space="preserve"> rest for each 60 walking when fresh and the reverse when not</w:t>
      </w:r>
      <w:r w:rsidR="00951C80" w:rsidRPr="001163BD">
        <w:rPr>
          <w:rFonts w:ascii="Times New Roman" w:hAnsi="Times New Roman" w:cs="Times New Roman"/>
          <w:sz w:val="24"/>
          <w:szCs w:val="24"/>
        </w:rPr>
        <w:t>;</w:t>
      </w:r>
      <w:r w:rsidRPr="001163BD">
        <w:rPr>
          <w:rFonts w:ascii="Times New Roman" w:hAnsi="Times New Roman" w:cs="Times New Roman"/>
          <w:sz w:val="24"/>
          <w:szCs w:val="24"/>
        </w:rPr>
        <w:t xml:space="preserve"> Only 4 miles main road to 50 grass and about 12 lanes and woodland path</w:t>
      </w:r>
      <w:r w:rsidR="00951C80" w:rsidRPr="001163BD">
        <w:rPr>
          <w:rFonts w:ascii="Times New Roman" w:hAnsi="Times New Roman" w:cs="Times New Roman"/>
          <w:sz w:val="24"/>
          <w:szCs w:val="24"/>
        </w:rPr>
        <w:t xml:space="preserve">s: </w:t>
      </w:r>
      <w:r w:rsidRPr="001163BD">
        <w:rPr>
          <w:rFonts w:ascii="Times New Roman" w:hAnsi="Times New Roman" w:cs="Times New Roman"/>
          <w:sz w:val="24"/>
          <w:szCs w:val="24"/>
        </w:rPr>
        <w:t xml:space="preserve">no collar, lots of cider and cheese and only one blister’. </w:t>
      </w:r>
      <w:r w:rsidRPr="001163BD">
        <w:rPr>
          <w:rStyle w:val="EndnoteReference"/>
          <w:rFonts w:ascii="Times New Roman" w:hAnsi="Times New Roman" w:cs="Times New Roman"/>
          <w:sz w:val="24"/>
          <w:szCs w:val="24"/>
        </w:rPr>
        <w:endnoteReference w:id="34"/>
      </w:r>
    </w:p>
    <w:p w14:paraId="22A52A1F" w14:textId="249F1542" w:rsidR="000E6A72" w:rsidRPr="001163BD" w:rsidRDefault="005C6549" w:rsidP="00EA35BE">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lastRenderedPageBreak/>
        <w:t xml:space="preserve">It is pleasing to think of Holst himself deep in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like Brian Graham ahead of him, immersed in the landscape with musical thoughts stirring, as the cider and cheese sustained him</w:t>
      </w:r>
      <w:r w:rsidR="001B6980" w:rsidRPr="001163BD">
        <w:rPr>
          <w:rFonts w:ascii="Times New Roman" w:hAnsi="Times New Roman" w:cs="Times New Roman"/>
          <w:sz w:val="24"/>
          <w:szCs w:val="24"/>
        </w:rPr>
        <w:t xml:space="preserve">, and as he, too, forensically read the first chapter of </w:t>
      </w:r>
      <w:r w:rsidR="001B6980" w:rsidRPr="001163BD">
        <w:rPr>
          <w:rFonts w:ascii="Times New Roman" w:hAnsi="Times New Roman" w:cs="Times New Roman"/>
          <w:i/>
          <w:iCs/>
          <w:sz w:val="24"/>
          <w:szCs w:val="24"/>
        </w:rPr>
        <w:t xml:space="preserve">The Return of the Native. </w:t>
      </w:r>
      <w:r w:rsidR="001B6980" w:rsidRPr="001163BD">
        <w:rPr>
          <w:rFonts w:ascii="Times New Roman" w:hAnsi="Times New Roman" w:cs="Times New Roman"/>
          <w:sz w:val="24"/>
          <w:szCs w:val="24"/>
        </w:rPr>
        <w:t xml:space="preserve">Graham recalls first hearing Holst’s music on an old 78 vinyl record brought for him by his father. This was ‘Mars’ from </w:t>
      </w:r>
      <w:r w:rsidR="001B6980" w:rsidRPr="001163BD">
        <w:rPr>
          <w:rFonts w:ascii="Times New Roman" w:hAnsi="Times New Roman" w:cs="Times New Roman"/>
          <w:i/>
          <w:iCs/>
          <w:sz w:val="24"/>
          <w:szCs w:val="24"/>
        </w:rPr>
        <w:t xml:space="preserve">The Planets. </w:t>
      </w:r>
      <w:r w:rsidR="001B6980" w:rsidRPr="001163BD">
        <w:rPr>
          <w:rFonts w:ascii="Times New Roman" w:hAnsi="Times New Roman" w:cs="Times New Roman"/>
          <w:sz w:val="24"/>
          <w:szCs w:val="24"/>
        </w:rPr>
        <w:t xml:space="preserve">His personal adjacent section of </w:t>
      </w:r>
      <w:proofErr w:type="spellStart"/>
      <w:r w:rsidR="001B6980" w:rsidRPr="001163BD">
        <w:rPr>
          <w:rFonts w:ascii="Times New Roman" w:hAnsi="Times New Roman" w:cs="Times New Roman"/>
          <w:sz w:val="24"/>
          <w:szCs w:val="24"/>
        </w:rPr>
        <w:t>Egdon</w:t>
      </w:r>
      <w:proofErr w:type="spellEnd"/>
      <w:r w:rsidR="001B6980" w:rsidRPr="001163BD">
        <w:rPr>
          <w:rFonts w:ascii="Times New Roman" w:hAnsi="Times New Roman" w:cs="Times New Roman"/>
          <w:sz w:val="24"/>
          <w:szCs w:val="24"/>
        </w:rPr>
        <w:t xml:space="preserve"> Heath was Canford Heath in Poole, and as he got to know Holst’s music better, he took the chance with a relish to listen to the BSO play ‘</w:t>
      </w:r>
      <w:proofErr w:type="spellStart"/>
      <w:r w:rsidR="001B6980" w:rsidRPr="001163BD">
        <w:rPr>
          <w:rFonts w:ascii="Times New Roman" w:hAnsi="Times New Roman" w:cs="Times New Roman"/>
          <w:sz w:val="24"/>
          <w:szCs w:val="24"/>
        </w:rPr>
        <w:t>Egdon</w:t>
      </w:r>
      <w:proofErr w:type="spellEnd"/>
      <w:r w:rsidR="001B6980" w:rsidRPr="001163BD">
        <w:rPr>
          <w:rFonts w:ascii="Times New Roman" w:hAnsi="Times New Roman" w:cs="Times New Roman"/>
          <w:sz w:val="24"/>
          <w:szCs w:val="24"/>
        </w:rPr>
        <w:t xml:space="preserve"> Heath’ in the late 1960’s or early </w:t>
      </w:r>
      <w:r w:rsidR="009B1293" w:rsidRPr="001163BD">
        <w:rPr>
          <w:rFonts w:ascii="Times New Roman" w:hAnsi="Times New Roman" w:cs="Times New Roman"/>
          <w:sz w:val="24"/>
          <w:szCs w:val="24"/>
        </w:rPr>
        <w:t>’</w:t>
      </w:r>
      <w:r w:rsidR="001B6980" w:rsidRPr="001163BD">
        <w:rPr>
          <w:rFonts w:ascii="Times New Roman" w:hAnsi="Times New Roman" w:cs="Times New Roman"/>
          <w:sz w:val="24"/>
          <w:szCs w:val="24"/>
        </w:rPr>
        <w:t xml:space="preserve">70’s (perhaps </w:t>
      </w:r>
      <w:r w:rsidR="00951C80" w:rsidRPr="001163BD">
        <w:rPr>
          <w:rFonts w:ascii="Times New Roman" w:hAnsi="Times New Roman" w:cs="Times New Roman"/>
          <w:sz w:val="24"/>
          <w:szCs w:val="24"/>
        </w:rPr>
        <w:t xml:space="preserve">directed </w:t>
      </w:r>
      <w:r w:rsidR="001B6980" w:rsidRPr="001163BD">
        <w:rPr>
          <w:rFonts w:ascii="Times New Roman" w:hAnsi="Times New Roman" w:cs="Times New Roman"/>
          <w:sz w:val="24"/>
          <w:szCs w:val="24"/>
        </w:rPr>
        <w:t xml:space="preserve"> by the  Romanian</w:t>
      </w:r>
      <w:r w:rsidR="00951C80" w:rsidRPr="001163BD">
        <w:rPr>
          <w:rFonts w:ascii="Times New Roman" w:hAnsi="Times New Roman" w:cs="Times New Roman"/>
          <w:sz w:val="24"/>
          <w:szCs w:val="24"/>
        </w:rPr>
        <w:t xml:space="preserve"> Principal Conductor</w:t>
      </w:r>
      <w:r w:rsidR="001B6980" w:rsidRPr="001163BD">
        <w:rPr>
          <w:rFonts w:ascii="Times New Roman" w:hAnsi="Times New Roman" w:cs="Times New Roman"/>
          <w:sz w:val="24"/>
          <w:szCs w:val="24"/>
        </w:rPr>
        <w:t xml:space="preserve"> Constantin Silvestri), and this concert also ‘cemented something powerful for me, so that I could see Holst and Hardy on the heath’</w:t>
      </w:r>
      <w:r w:rsidR="00E914D8" w:rsidRPr="001163BD">
        <w:rPr>
          <w:rFonts w:ascii="Times New Roman" w:hAnsi="Times New Roman" w:cs="Times New Roman"/>
          <w:sz w:val="24"/>
          <w:szCs w:val="24"/>
        </w:rPr>
        <w:t>.</w:t>
      </w:r>
      <w:r w:rsidR="001B6980" w:rsidRPr="001163BD">
        <w:rPr>
          <w:rFonts w:ascii="Times New Roman" w:hAnsi="Times New Roman" w:cs="Times New Roman"/>
          <w:sz w:val="24"/>
          <w:szCs w:val="24"/>
        </w:rPr>
        <w:t xml:space="preserve"> The idea of painting the heath as an ode or tone poem to this deep memory and personal metaphor, finally took shape and hold’.</w:t>
      </w:r>
      <w:r w:rsidR="001B6980" w:rsidRPr="001163BD">
        <w:rPr>
          <w:rStyle w:val="EndnoteReference"/>
          <w:rFonts w:ascii="Times New Roman" w:hAnsi="Times New Roman" w:cs="Times New Roman"/>
          <w:sz w:val="24"/>
          <w:szCs w:val="24"/>
        </w:rPr>
        <w:endnoteReference w:id="35"/>
      </w:r>
    </w:p>
    <w:p w14:paraId="0DB2BC9E" w14:textId="5D718E5A" w:rsidR="00B60C21" w:rsidRPr="001163BD" w:rsidRDefault="001B6980" w:rsidP="00C97A76">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50 large oil paintings on a single subject represents </w:t>
      </w:r>
      <w:r w:rsidR="006E7772" w:rsidRPr="001163BD">
        <w:rPr>
          <w:rFonts w:ascii="Times New Roman" w:hAnsi="Times New Roman" w:cs="Times New Roman"/>
          <w:sz w:val="24"/>
          <w:szCs w:val="24"/>
        </w:rPr>
        <w:t>several</w:t>
      </w:r>
      <w:r w:rsidRPr="001163BD">
        <w:rPr>
          <w:rFonts w:ascii="Times New Roman" w:hAnsi="Times New Roman" w:cs="Times New Roman"/>
          <w:sz w:val="24"/>
          <w:szCs w:val="24"/>
        </w:rPr>
        <w:t xml:space="preserve"> things, some prosaic and some poetic. Sheer </w:t>
      </w:r>
      <w:r w:rsidR="00693842" w:rsidRPr="001163BD">
        <w:rPr>
          <w:rFonts w:ascii="Times New Roman" w:hAnsi="Times New Roman" w:cs="Times New Roman"/>
          <w:sz w:val="24"/>
          <w:szCs w:val="24"/>
        </w:rPr>
        <w:t>hard</w:t>
      </w:r>
      <w:r w:rsidRPr="001163BD">
        <w:rPr>
          <w:rFonts w:ascii="Times New Roman" w:hAnsi="Times New Roman" w:cs="Times New Roman"/>
          <w:sz w:val="24"/>
          <w:szCs w:val="24"/>
        </w:rPr>
        <w:t xml:space="preserve"> physical work</w:t>
      </w:r>
      <w:r w:rsidR="00F0358B" w:rsidRPr="001163BD">
        <w:rPr>
          <w:rFonts w:ascii="Times New Roman" w:hAnsi="Times New Roman" w:cs="Times New Roman"/>
          <w:sz w:val="24"/>
          <w:szCs w:val="24"/>
        </w:rPr>
        <w:t xml:space="preserve"> – the layering, scraping; reworking, scouring and brush workings – over many hours of high concentration is one type of labour. Then there is the deeply considered mental concentration; the holding on to thematic distinctions and the ‘literary criticism’ as we might put it, where the painter takes his cue from the text, where what is required is the adroit selection of the most effective of Hardy’s framing and gestural phrases, giving clue and licence to these landscape-derived works: a place and an idea at one and the same time. Finally, there is the forecasting of art: the seeing of the series as it evolves and develops, making sure that any repetitions are there for chordal impact; and that any contrasts stand out as abrupt as a full orchestral phrase. </w:t>
      </w:r>
    </w:p>
    <w:p w14:paraId="7D2AB08A" w14:textId="6A29B780" w:rsidR="00B60C21" w:rsidRPr="001163BD" w:rsidRDefault="00F0358B" w:rsidP="00C97A76">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You might have thought that his work on the heath was done.</w:t>
      </w:r>
    </w:p>
    <w:p w14:paraId="4807D44F" w14:textId="63FBB553" w:rsidR="008A1DCC" w:rsidRPr="001163BD" w:rsidRDefault="008A1DCC"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But over the past year, in lockdown, Graham has carried on his investigations of the remembered Great Heath, finding related subject matter form his sketches and inner sightings, and using the power of recall to produce a new, associated series of heath-paintings. It is as if the heath, in all its incremental changings and subtleties of line, of seasonal variation, of weather-response, and even the prospect of new geological or archaeological findings, might inspire an inexhaustible body of work. This is work with a forward trajectory as well as a reflective memorialising. </w:t>
      </w:r>
    </w:p>
    <w:p w14:paraId="17769BFB" w14:textId="31846C2A" w:rsidR="008A1DCC" w:rsidRPr="001163BD" w:rsidRDefault="008A1DCC"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I want to </w:t>
      </w:r>
      <w:r w:rsidR="004F3930" w:rsidRPr="001163BD">
        <w:rPr>
          <w:rFonts w:ascii="Times New Roman" w:hAnsi="Times New Roman" w:cs="Times New Roman"/>
          <w:sz w:val="24"/>
          <w:szCs w:val="24"/>
        </w:rPr>
        <w:t>b</w:t>
      </w:r>
      <w:r w:rsidRPr="001163BD">
        <w:rPr>
          <w:rFonts w:ascii="Times New Roman" w:hAnsi="Times New Roman" w:cs="Times New Roman"/>
          <w:sz w:val="24"/>
          <w:szCs w:val="24"/>
        </w:rPr>
        <w:t xml:space="preserve">ring this lecture to a conclusion by considering the impact of Graham’s suite ‘The Great Heath’, and then consider, briefly, Thomas Hardy’s own visualisation as a painter of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for it seems fitting in this special conference that Hardy has both the first and the last responding words and images.</w:t>
      </w:r>
    </w:p>
    <w:p w14:paraId="33A5488D" w14:textId="4A68249E" w:rsidR="008A1DCC" w:rsidRPr="001163BD" w:rsidRDefault="008A1DCC" w:rsidP="009B1293">
      <w:pPr>
        <w:spacing w:after="8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lastRenderedPageBreak/>
        <w:t xml:space="preserve">I am going to start with poetry. This is taken from Elisabeth </w:t>
      </w:r>
      <w:proofErr w:type="spellStart"/>
      <w:r w:rsidRPr="001163BD">
        <w:rPr>
          <w:rFonts w:ascii="Times New Roman" w:hAnsi="Times New Roman" w:cs="Times New Roman"/>
          <w:sz w:val="24"/>
          <w:szCs w:val="24"/>
        </w:rPr>
        <w:t>Bletsoe’s</w:t>
      </w:r>
      <w:proofErr w:type="spellEnd"/>
      <w:r w:rsidRPr="001163BD">
        <w:rPr>
          <w:rFonts w:ascii="Times New Roman" w:hAnsi="Times New Roman" w:cs="Times New Roman"/>
          <w:sz w:val="24"/>
          <w:szCs w:val="24"/>
        </w:rPr>
        <w:t xml:space="preserve"> poem ‘</w:t>
      </w:r>
      <w:proofErr w:type="spellStart"/>
      <w:r w:rsidRPr="001163BD">
        <w:rPr>
          <w:rFonts w:ascii="Times New Roman" w:hAnsi="Times New Roman" w:cs="Times New Roman"/>
          <w:sz w:val="24"/>
          <w:szCs w:val="24"/>
        </w:rPr>
        <w:t>Rainbarrows</w:t>
      </w:r>
      <w:proofErr w:type="spellEnd"/>
      <w:r w:rsidRPr="001163BD">
        <w:rPr>
          <w:rFonts w:ascii="Times New Roman" w:hAnsi="Times New Roman" w:cs="Times New Roman"/>
          <w:sz w:val="24"/>
          <w:szCs w:val="24"/>
        </w:rPr>
        <w:t xml:space="preserve">’, where she voices Eustacia </w:t>
      </w:r>
      <w:proofErr w:type="spellStart"/>
      <w:r w:rsidRPr="001163BD">
        <w:rPr>
          <w:rFonts w:ascii="Times New Roman" w:hAnsi="Times New Roman" w:cs="Times New Roman"/>
          <w:sz w:val="24"/>
          <w:szCs w:val="24"/>
        </w:rPr>
        <w:t>Vye</w:t>
      </w:r>
      <w:proofErr w:type="spellEnd"/>
      <w:r w:rsidRPr="001163BD">
        <w:rPr>
          <w:rFonts w:ascii="Times New Roman" w:hAnsi="Times New Roman" w:cs="Times New Roman"/>
          <w:sz w:val="24"/>
          <w:szCs w:val="24"/>
        </w:rPr>
        <w:t xml:space="preserve">, and creates a scholarly, enigmatic vocabulary for the character’s reading of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and the tribulations she finds there. </w:t>
      </w:r>
      <w:proofErr w:type="spellStart"/>
      <w:r w:rsidRPr="001163BD">
        <w:rPr>
          <w:rFonts w:ascii="Times New Roman" w:hAnsi="Times New Roman" w:cs="Times New Roman"/>
          <w:sz w:val="24"/>
          <w:szCs w:val="24"/>
        </w:rPr>
        <w:t>Bletsoe</w:t>
      </w:r>
      <w:proofErr w:type="spellEnd"/>
      <w:r w:rsidRPr="001163BD">
        <w:rPr>
          <w:rFonts w:ascii="Times New Roman" w:hAnsi="Times New Roman" w:cs="Times New Roman"/>
          <w:sz w:val="24"/>
          <w:szCs w:val="24"/>
        </w:rPr>
        <w:t xml:space="preserve"> has turned the novel upside down. The natural landscape provides the imagery for much of her (</w:t>
      </w:r>
      <w:proofErr w:type="spellStart"/>
      <w:r w:rsidRPr="001163BD">
        <w:rPr>
          <w:rFonts w:ascii="Times New Roman" w:hAnsi="Times New Roman" w:cs="Times New Roman"/>
          <w:sz w:val="24"/>
          <w:szCs w:val="24"/>
        </w:rPr>
        <w:t>V</w:t>
      </w:r>
      <w:r w:rsidR="002C1DEC" w:rsidRPr="001163BD">
        <w:rPr>
          <w:rFonts w:ascii="Times New Roman" w:hAnsi="Times New Roman" w:cs="Times New Roman"/>
          <w:sz w:val="24"/>
          <w:szCs w:val="24"/>
        </w:rPr>
        <w:t>y</w:t>
      </w:r>
      <w:r w:rsidRPr="001163BD">
        <w:rPr>
          <w:rFonts w:ascii="Times New Roman" w:hAnsi="Times New Roman" w:cs="Times New Roman"/>
          <w:sz w:val="24"/>
          <w:szCs w:val="24"/>
        </w:rPr>
        <w:t>e’s</w:t>
      </w:r>
      <w:proofErr w:type="spellEnd"/>
      <w:r w:rsidRPr="001163BD">
        <w:rPr>
          <w:rFonts w:ascii="Times New Roman" w:hAnsi="Times New Roman" w:cs="Times New Roman"/>
          <w:sz w:val="24"/>
          <w:szCs w:val="24"/>
        </w:rPr>
        <w:t xml:space="preserve">) </w:t>
      </w:r>
      <w:r w:rsidR="002C1DEC" w:rsidRPr="001163BD">
        <w:rPr>
          <w:rFonts w:ascii="Times New Roman" w:hAnsi="Times New Roman" w:cs="Times New Roman"/>
          <w:sz w:val="24"/>
          <w:szCs w:val="24"/>
        </w:rPr>
        <w:t xml:space="preserve">enquiries and reflections. Eustacia is the central character: observant, deeply aware of her sexual strengths and emotional agency, turning her hopes into the tense, sparse-yet-resonant vocabulary that </w:t>
      </w:r>
      <w:proofErr w:type="spellStart"/>
      <w:r w:rsidR="002C1DEC" w:rsidRPr="001163BD">
        <w:rPr>
          <w:rFonts w:ascii="Times New Roman" w:hAnsi="Times New Roman" w:cs="Times New Roman"/>
          <w:sz w:val="24"/>
          <w:szCs w:val="24"/>
        </w:rPr>
        <w:t>Bletsoe</w:t>
      </w:r>
      <w:proofErr w:type="spellEnd"/>
      <w:r w:rsidR="002C1DEC" w:rsidRPr="001163BD">
        <w:rPr>
          <w:rFonts w:ascii="Times New Roman" w:hAnsi="Times New Roman" w:cs="Times New Roman"/>
          <w:sz w:val="24"/>
          <w:szCs w:val="24"/>
        </w:rPr>
        <w:t xml:space="preserve"> creates for her: where very little means a very great deal. Here is </w:t>
      </w:r>
      <w:proofErr w:type="spellStart"/>
      <w:r w:rsidR="002C1DEC" w:rsidRPr="001163BD">
        <w:rPr>
          <w:rFonts w:ascii="Times New Roman" w:hAnsi="Times New Roman" w:cs="Times New Roman"/>
          <w:sz w:val="24"/>
          <w:szCs w:val="24"/>
        </w:rPr>
        <w:t>Egdon</w:t>
      </w:r>
      <w:proofErr w:type="spellEnd"/>
      <w:r w:rsidR="002C1DEC" w:rsidRPr="001163BD">
        <w:rPr>
          <w:rFonts w:ascii="Times New Roman" w:hAnsi="Times New Roman" w:cs="Times New Roman"/>
          <w:sz w:val="24"/>
          <w:szCs w:val="24"/>
        </w:rPr>
        <w:t xml:space="preserve"> Heath. Eustacia is in ‘</w:t>
      </w:r>
      <w:r w:rsidR="004F3930" w:rsidRPr="001163BD">
        <w:rPr>
          <w:rFonts w:ascii="Times New Roman" w:hAnsi="Times New Roman" w:cs="Times New Roman"/>
          <w:sz w:val="24"/>
          <w:szCs w:val="24"/>
        </w:rPr>
        <w:t>“</w:t>
      </w:r>
      <w:r w:rsidR="002C1DEC" w:rsidRPr="001163BD">
        <w:rPr>
          <w:rFonts w:ascii="Times New Roman" w:hAnsi="Times New Roman" w:cs="Times New Roman"/>
          <w:sz w:val="24"/>
          <w:szCs w:val="24"/>
        </w:rPr>
        <w:t>a raw state</w:t>
      </w:r>
      <w:r w:rsidR="006F24ED" w:rsidRPr="001163BD">
        <w:rPr>
          <w:rFonts w:ascii="Times New Roman" w:hAnsi="Times New Roman" w:cs="Times New Roman"/>
          <w:sz w:val="24"/>
          <w:szCs w:val="24"/>
        </w:rPr>
        <w:t>”</w:t>
      </w:r>
      <w:r w:rsidR="002C1DEC" w:rsidRPr="001163BD">
        <w:rPr>
          <w:rFonts w:ascii="Times New Roman" w:hAnsi="Times New Roman" w:cs="Times New Roman"/>
          <w:sz w:val="24"/>
          <w:szCs w:val="24"/>
        </w:rPr>
        <w:t xml:space="preserve"> dreaming/the black stone of the self’:</w:t>
      </w:r>
    </w:p>
    <w:p w14:paraId="1202DE12" w14:textId="2B36CB0A"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a few ounces of gorse flower</w:t>
      </w:r>
      <w:r w:rsidR="00E914D8" w:rsidRPr="001163BD">
        <w:rPr>
          <w:rFonts w:ascii="Times New Roman" w:hAnsi="Times New Roman" w:cs="Times New Roman"/>
          <w:sz w:val="24"/>
          <w:szCs w:val="24"/>
        </w:rPr>
        <w:t>s</w:t>
      </w:r>
    </w:p>
    <w:p w14:paraId="5C55A709" w14:textId="7CDD8C01"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and several parts each</w:t>
      </w:r>
    </w:p>
    <w:p w14:paraId="5A50FDD8" w14:textId="1F1F15C6"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 xml:space="preserve">       gravel, sand, clay</w:t>
      </w:r>
    </w:p>
    <w:p w14:paraId="0693032E" w14:textId="71B00CC4"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spread by glacial drift</w:t>
      </w:r>
    </w:p>
    <w:p w14:paraId="09E6A30F" w14:textId="3EFBA296" w:rsidR="002C1DEC" w:rsidRPr="001163BD" w:rsidRDefault="006F24ED"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 xml:space="preserve">        </w:t>
      </w:r>
      <w:r w:rsidR="002C1DEC" w:rsidRPr="001163BD">
        <w:rPr>
          <w:rFonts w:ascii="Times New Roman" w:hAnsi="Times New Roman" w:cs="Times New Roman"/>
          <w:sz w:val="24"/>
          <w:szCs w:val="24"/>
        </w:rPr>
        <w:t>gravel</w:t>
      </w:r>
      <w:r w:rsidRPr="001163BD">
        <w:rPr>
          <w:rFonts w:ascii="Times New Roman" w:hAnsi="Times New Roman" w:cs="Times New Roman"/>
          <w:sz w:val="24"/>
          <w:szCs w:val="24"/>
        </w:rPr>
        <w:t>-</w:t>
      </w:r>
      <w:r w:rsidR="002C1DEC" w:rsidRPr="001163BD">
        <w:rPr>
          <w:rFonts w:ascii="Times New Roman" w:hAnsi="Times New Roman" w:cs="Times New Roman"/>
          <w:sz w:val="24"/>
          <w:szCs w:val="24"/>
        </w:rPr>
        <w:t>caps</w:t>
      </w:r>
    </w:p>
    <w:p w14:paraId="0D84C285" w14:textId="30F7B759"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plateaux separated by</w:t>
      </w:r>
    </w:p>
    <w:p w14:paraId="2A418E1A" w14:textId="1A66753C"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slope-clays, loam-</w:t>
      </w:r>
      <w:r w:rsidR="00E914D8" w:rsidRPr="001163BD">
        <w:rPr>
          <w:rFonts w:ascii="Times New Roman" w:hAnsi="Times New Roman" w:cs="Times New Roman"/>
          <w:sz w:val="24"/>
          <w:szCs w:val="24"/>
        </w:rPr>
        <w:t>clenched</w:t>
      </w:r>
      <w:r w:rsidRPr="001163BD">
        <w:rPr>
          <w:rFonts w:ascii="Times New Roman" w:hAnsi="Times New Roman" w:cs="Times New Roman"/>
          <w:sz w:val="24"/>
          <w:szCs w:val="24"/>
        </w:rPr>
        <w:t xml:space="preserve"> fistfuls of</w:t>
      </w:r>
    </w:p>
    <w:p w14:paraId="35A25A52" w14:textId="6A42B057" w:rsidR="002C1DEC" w:rsidRPr="001163BD" w:rsidRDefault="006F24ED"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 xml:space="preserve">                               </w:t>
      </w:r>
      <w:r w:rsidR="002C1DEC" w:rsidRPr="001163BD">
        <w:rPr>
          <w:rFonts w:ascii="Times New Roman" w:hAnsi="Times New Roman" w:cs="Times New Roman"/>
          <w:sz w:val="24"/>
          <w:szCs w:val="24"/>
        </w:rPr>
        <w:t>shrub-tree</w:t>
      </w:r>
    </w:p>
    <w:p w14:paraId="42836716" w14:textId="7C91F7B2" w:rsidR="002C1DEC" w:rsidRPr="001163BD" w:rsidRDefault="006F24ED"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 xml:space="preserve">               </w:t>
      </w:r>
      <w:r w:rsidR="000131E7" w:rsidRPr="001163BD">
        <w:rPr>
          <w:rFonts w:ascii="Times New Roman" w:hAnsi="Times New Roman" w:cs="Times New Roman"/>
          <w:sz w:val="24"/>
          <w:szCs w:val="24"/>
        </w:rPr>
        <w:t>cremation</w:t>
      </w:r>
      <w:r w:rsidR="002C1DEC" w:rsidRPr="001163BD">
        <w:rPr>
          <w:rFonts w:ascii="Times New Roman" w:hAnsi="Times New Roman" w:cs="Times New Roman"/>
          <w:sz w:val="24"/>
          <w:szCs w:val="24"/>
        </w:rPr>
        <w:t xml:space="preserve"> burials</w:t>
      </w:r>
    </w:p>
    <w:p w14:paraId="3B087C52" w14:textId="101E1C80" w:rsidR="002C1DEC" w:rsidRPr="001163BD" w:rsidRDefault="002C1DEC"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an internal grit of crushed flint,</w:t>
      </w:r>
    </w:p>
    <w:p w14:paraId="6E382041" w14:textId="06D87582" w:rsidR="002C1DEC" w:rsidRPr="001163BD" w:rsidRDefault="000131E7" w:rsidP="004F3930">
      <w:pPr>
        <w:spacing w:after="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 xml:space="preserve">fragment </w:t>
      </w:r>
      <w:r w:rsidR="002C1DEC" w:rsidRPr="001163BD">
        <w:rPr>
          <w:rFonts w:ascii="Times New Roman" w:hAnsi="Times New Roman" w:cs="Times New Roman"/>
          <w:sz w:val="24"/>
          <w:szCs w:val="24"/>
        </w:rPr>
        <w:t>of flanged bowl with</w:t>
      </w:r>
    </w:p>
    <w:p w14:paraId="4DDA4D52" w14:textId="4EDFFB8F" w:rsidR="002C1DEC" w:rsidRPr="001163BD" w:rsidRDefault="006F24ED" w:rsidP="004F3930">
      <w:pPr>
        <w:spacing w:after="8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t xml:space="preserve">                  </w:t>
      </w:r>
      <w:r w:rsidR="002C1DEC" w:rsidRPr="001163BD">
        <w:rPr>
          <w:rFonts w:ascii="Times New Roman" w:hAnsi="Times New Roman" w:cs="Times New Roman"/>
          <w:sz w:val="24"/>
          <w:szCs w:val="24"/>
        </w:rPr>
        <w:t xml:space="preserve">painted </w:t>
      </w:r>
      <w:proofErr w:type="spellStart"/>
      <w:r w:rsidR="002C1DEC" w:rsidRPr="001163BD">
        <w:rPr>
          <w:rFonts w:ascii="Times New Roman" w:hAnsi="Times New Roman" w:cs="Times New Roman"/>
          <w:sz w:val="24"/>
          <w:szCs w:val="24"/>
        </w:rPr>
        <w:t>wavilinear</w:t>
      </w:r>
      <w:proofErr w:type="spellEnd"/>
      <w:r w:rsidR="002C1DEC" w:rsidRPr="001163BD">
        <w:rPr>
          <w:rFonts w:ascii="Times New Roman" w:hAnsi="Times New Roman" w:cs="Times New Roman"/>
          <w:sz w:val="24"/>
          <w:szCs w:val="24"/>
        </w:rPr>
        <w:t xml:space="preserve"> bands</w:t>
      </w:r>
      <w:r w:rsidRPr="001163BD">
        <w:rPr>
          <w:rFonts w:ascii="Times New Roman" w:hAnsi="Times New Roman" w:cs="Times New Roman"/>
          <w:sz w:val="24"/>
          <w:szCs w:val="24"/>
        </w:rPr>
        <w:t>:</w:t>
      </w:r>
      <w:r w:rsidR="002C1DEC" w:rsidRPr="001163BD">
        <w:rPr>
          <w:rFonts w:ascii="Times New Roman" w:hAnsi="Times New Roman" w:cs="Times New Roman"/>
          <w:sz w:val="24"/>
          <w:szCs w:val="24"/>
        </w:rPr>
        <w:t>’.</w:t>
      </w:r>
      <w:r w:rsidR="002C1DEC" w:rsidRPr="001163BD">
        <w:rPr>
          <w:rStyle w:val="EndnoteReference"/>
          <w:rFonts w:ascii="Times New Roman" w:hAnsi="Times New Roman" w:cs="Times New Roman"/>
          <w:sz w:val="24"/>
          <w:szCs w:val="24"/>
        </w:rPr>
        <w:endnoteReference w:id="36"/>
      </w:r>
    </w:p>
    <w:p w14:paraId="5680EB68" w14:textId="1EC4B76E" w:rsidR="002C1DEC" w:rsidRPr="001163BD" w:rsidRDefault="002C1DEC" w:rsidP="00EA35BE">
      <w:pPr>
        <w:spacing w:after="0" w:line="360" w:lineRule="auto"/>
        <w:jc w:val="both"/>
        <w:rPr>
          <w:rFonts w:ascii="Times New Roman" w:hAnsi="Times New Roman" w:cs="Times New Roman"/>
          <w:sz w:val="24"/>
          <w:szCs w:val="24"/>
        </w:rPr>
      </w:pPr>
      <w:r w:rsidRPr="001163BD">
        <w:rPr>
          <w:rFonts w:ascii="Times New Roman" w:hAnsi="Times New Roman" w:cs="Times New Roman"/>
          <w:sz w:val="24"/>
          <w:szCs w:val="24"/>
        </w:rPr>
        <w:t xml:space="preserve">Eustacia, we might conclude, is poet, natural historian, </w:t>
      </w:r>
      <w:r w:rsidR="000131E7" w:rsidRPr="001163BD">
        <w:rPr>
          <w:rFonts w:ascii="Times New Roman" w:hAnsi="Times New Roman" w:cs="Times New Roman"/>
          <w:sz w:val="24"/>
          <w:szCs w:val="24"/>
        </w:rPr>
        <w:t>geographer</w:t>
      </w:r>
      <w:r w:rsidR="004F3930" w:rsidRPr="001163BD">
        <w:rPr>
          <w:rFonts w:ascii="Times New Roman" w:hAnsi="Times New Roman" w:cs="Times New Roman"/>
          <w:sz w:val="24"/>
          <w:szCs w:val="24"/>
        </w:rPr>
        <w:t>,</w:t>
      </w:r>
      <w:r w:rsidRPr="001163BD">
        <w:rPr>
          <w:rFonts w:ascii="Times New Roman" w:hAnsi="Times New Roman" w:cs="Times New Roman"/>
          <w:sz w:val="24"/>
          <w:szCs w:val="24"/>
        </w:rPr>
        <w:t xml:space="preserve"> and ceramic specialist. She has looked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deep-down, and walked it intensely, for, as she goes on to say, ‘my stride devours the vell of the heath’. </w:t>
      </w:r>
      <w:proofErr w:type="spellStart"/>
      <w:r w:rsidRPr="001163BD">
        <w:rPr>
          <w:rFonts w:ascii="Times New Roman" w:hAnsi="Times New Roman" w:cs="Times New Roman"/>
          <w:sz w:val="24"/>
          <w:szCs w:val="24"/>
        </w:rPr>
        <w:t>Bletsoe</w:t>
      </w:r>
      <w:proofErr w:type="spellEnd"/>
      <w:r w:rsidRPr="001163BD">
        <w:rPr>
          <w:rFonts w:ascii="Times New Roman" w:hAnsi="Times New Roman" w:cs="Times New Roman"/>
          <w:sz w:val="24"/>
          <w:szCs w:val="24"/>
        </w:rPr>
        <w:t xml:space="preserve"> and Graham have both done this to, it seems to me.</w:t>
      </w:r>
    </w:p>
    <w:p w14:paraId="537CBF80" w14:textId="7575F920" w:rsidR="002C1DEC" w:rsidRPr="001163BD" w:rsidRDefault="002C1DEC" w:rsidP="004F3930">
      <w:pPr>
        <w:spacing w:after="8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Two summers ago, </w:t>
      </w:r>
      <w:r w:rsidR="004265F6" w:rsidRPr="001163BD">
        <w:rPr>
          <w:rFonts w:ascii="Times New Roman" w:hAnsi="Times New Roman" w:cs="Times New Roman"/>
          <w:sz w:val="24"/>
          <w:szCs w:val="24"/>
        </w:rPr>
        <w:t>Elisabeth</w:t>
      </w:r>
      <w:r w:rsidRPr="001163BD">
        <w:rPr>
          <w:rFonts w:ascii="Times New Roman" w:hAnsi="Times New Roman" w:cs="Times New Roman"/>
          <w:sz w:val="24"/>
          <w:szCs w:val="24"/>
        </w:rPr>
        <w:t xml:space="preserve">, Frances Hatch, Brian </w:t>
      </w:r>
      <w:proofErr w:type="gramStart"/>
      <w:r w:rsidRPr="001163BD">
        <w:rPr>
          <w:rFonts w:ascii="Times New Roman" w:hAnsi="Times New Roman" w:cs="Times New Roman"/>
          <w:sz w:val="24"/>
          <w:szCs w:val="24"/>
        </w:rPr>
        <w:t>Graham</w:t>
      </w:r>
      <w:proofErr w:type="gramEnd"/>
      <w:r w:rsidRPr="001163BD">
        <w:rPr>
          <w:rFonts w:ascii="Times New Roman" w:hAnsi="Times New Roman" w:cs="Times New Roman"/>
          <w:sz w:val="24"/>
          <w:szCs w:val="24"/>
        </w:rPr>
        <w:t xml:space="preserve"> and I met in Sherborne. W</w:t>
      </w:r>
      <w:r w:rsidR="004265F6" w:rsidRPr="001163BD">
        <w:rPr>
          <w:rFonts w:ascii="Times New Roman" w:hAnsi="Times New Roman" w:cs="Times New Roman"/>
          <w:sz w:val="24"/>
          <w:szCs w:val="24"/>
        </w:rPr>
        <w:t>e</w:t>
      </w:r>
      <w:r w:rsidRPr="001163BD">
        <w:rPr>
          <w:rFonts w:ascii="Times New Roman" w:hAnsi="Times New Roman" w:cs="Times New Roman"/>
          <w:sz w:val="24"/>
          <w:szCs w:val="24"/>
        </w:rPr>
        <w:t xml:space="preserve"> talked about Frances’s exhibition for the Crafts Study Centre and Elisabeth signed for me my treasured copy of </w:t>
      </w:r>
      <w:r w:rsidRPr="001163BD">
        <w:rPr>
          <w:rFonts w:ascii="Times New Roman" w:hAnsi="Times New Roman" w:cs="Times New Roman"/>
          <w:i/>
          <w:iCs/>
          <w:sz w:val="24"/>
          <w:szCs w:val="24"/>
        </w:rPr>
        <w:t xml:space="preserve">Landscape for a Dream, </w:t>
      </w:r>
      <w:r w:rsidRPr="001163BD">
        <w:rPr>
          <w:rFonts w:ascii="Times New Roman" w:hAnsi="Times New Roman" w:cs="Times New Roman"/>
          <w:sz w:val="24"/>
          <w:szCs w:val="24"/>
        </w:rPr>
        <w:t xml:space="preserve">with its sequence of poems ‘Maiden Castle’, </w:t>
      </w:r>
      <w:proofErr w:type="spellStart"/>
      <w:r w:rsidRPr="001163BD">
        <w:rPr>
          <w:rFonts w:ascii="Times New Roman" w:hAnsi="Times New Roman" w:cs="Times New Roman"/>
          <w:sz w:val="24"/>
          <w:szCs w:val="24"/>
        </w:rPr>
        <w:t>Melbury</w:t>
      </w:r>
      <w:proofErr w:type="spellEnd"/>
      <w:r w:rsidRPr="001163BD">
        <w:rPr>
          <w:rFonts w:ascii="Times New Roman" w:hAnsi="Times New Roman" w:cs="Times New Roman"/>
          <w:sz w:val="24"/>
          <w:szCs w:val="24"/>
        </w:rPr>
        <w:t xml:space="preserve"> </w:t>
      </w:r>
      <w:proofErr w:type="spellStart"/>
      <w:r w:rsidRPr="001163BD">
        <w:rPr>
          <w:rFonts w:ascii="Times New Roman" w:hAnsi="Times New Roman" w:cs="Times New Roman"/>
          <w:sz w:val="24"/>
          <w:szCs w:val="24"/>
        </w:rPr>
        <w:t>Bubb</w:t>
      </w:r>
      <w:proofErr w:type="spellEnd"/>
      <w:r w:rsidRPr="001163BD">
        <w:rPr>
          <w:rFonts w:ascii="Times New Roman" w:hAnsi="Times New Roman" w:cs="Times New Roman"/>
          <w:sz w:val="24"/>
          <w:szCs w:val="24"/>
        </w:rPr>
        <w:t>’ ‘Cross-in-Hand’ and ‘</w:t>
      </w:r>
      <w:proofErr w:type="spellStart"/>
      <w:r w:rsidRPr="001163BD">
        <w:rPr>
          <w:rFonts w:ascii="Times New Roman" w:hAnsi="Times New Roman" w:cs="Times New Roman"/>
          <w:sz w:val="24"/>
          <w:szCs w:val="24"/>
        </w:rPr>
        <w:t>Rainbarrows</w:t>
      </w:r>
      <w:proofErr w:type="spellEnd"/>
      <w:r w:rsidRPr="001163BD">
        <w:rPr>
          <w:rFonts w:ascii="Times New Roman" w:hAnsi="Times New Roman" w:cs="Times New Roman"/>
          <w:sz w:val="24"/>
          <w:szCs w:val="24"/>
        </w:rPr>
        <w:t xml:space="preserve">’, where the female voice of Hardy’s characters rings with deep, complex, analytical interrogation. </w:t>
      </w:r>
      <w:r w:rsidR="004265F6" w:rsidRPr="001163BD">
        <w:rPr>
          <w:rFonts w:ascii="Times New Roman" w:hAnsi="Times New Roman" w:cs="Times New Roman"/>
          <w:sz w:val="24"/>
          <w:szCs w:val="24"/>
        </w:rPr>
        <w:t>Elisabeth</w:t>
      </w:r>
      <w:r w:rsidRPr="001163BD">
        <w:rPr>
          <w:rFonts w:ascii="Times New Roman" w:hAnsi="Times New Roman" w:cs="Times New Roman"/>
          <w:sz w:val="24"/>
          <w:szCs w:val="24"/>
        </w:rPr>
        <w:t xml:space="preserve"> and Frances had both seen Brian’s exhibition at </w:t>
      </w:r>
      <w:proofErr w:type="spellStart"/>
      <w:r w:rsidRPr="001163BD">
        <w:rPr>
          <w:rFonts w:ascii="Times New Roman" w:hAnsi="Times New Roman" w:cs="Times New Roman"/>
          <w:sz w:val="24"/>
          <w:szCs w:val="24"/>
        </w:rPr>
        <w:t>Sladers</w:t>
      </w:r>
      <w:proofErr w:type="spellEnd"/>
      <w:r w:rsidRPr="001163BD">
        <w:rPr>
          <w:rFonts w:ascii="Times New Roman" w:hAnsi="Times New Roman" w:cs="Times New Roman"/>
          <w:sz w:val="24"/>
          <w:szCs w:val="24"/>
        </w:rPr>
        <w:t xml:space="preserve"> Yard</w:t>
      </w:r>
      <w:r w:rsidR="000E0129" w:rsidRPr="001163BD">
        <w:rPr>
          <w:rFonts w:ascii="Times New Roman" w:hAnsi="Times New Roman" w:cs="Times New Roman"/>
          <w:sz w:val="24"/>
          <w:szCs w:val="24"/>
        </w:rPr>
        <w:t xml:space="preserve">. They subsequently returned to </w:t>
      </w:r>
      <w:proofErr w:type="spellStart"/>
      <w:r w:rsidR="000E0129" w:rsidRPr="001163BD">
        <w:rPr>
          <w:rFonts w:ascii="Times New Roman" w:hAnsi="Times New Roman" w:cs="Times New Roman"/>
          <w:sz w:val="24"/>
          <w:szCs w:val="24"/>
        </w:rPr>
        <w:t>Egdon</w:t>
      </w:r>
      <w:proofErr w:type="spellEnd"/>
      <w:r w:rsidR="000E0129" w:rsidRPr="001163BD">
        <w:rPr>
          <w:rFonts w:ascii="Times New Roman" w:hAnsi="Times New Roman" w:cs="Times New Roman"/>
          <w:sz w:val="24"/>
          <w:szCs w:val="24"/>
        </w:rPr>
        <w:t xml:space="preserve"> Heath. </w:t>
      </w:r>
      <w:proofErr w:type="spellStart"/>
      <w:r w:rsidR="000E0129" w:rsidRPr="001163BD">
        <w:rPr>
          <w:rFonts w:ascii="Times New Roman" w:hAnsi="Times New Roman" w:cs="Times New Roman"/>
          <w:sz w:val="24"/>
          <w:szCs w:val="24"/>
        </w:rPr>
        <w:t>Bletsoe</w:t>
      </w:r>
      <w:proofErr w:type="spellEnd"/>
      <w:r w:rsidR="000E0129" w:rsidRPr="001163BD">
        <w:rPr>
          <w:rFonts w:ascii="Times New Roman" w:hAnsi="Times New Roman" w:cs="Times New Roman"/>
          <w:sz w:val="24"/>
          <w:szCs w:val="24"/>
        </w:rPr>
        <w:t xml:space="preserve"> takes up the story in the preface to her poem ‘B</w:t>
      </w:r>
      <w:r w:rsidR="00310974" w:rsidRPr="001163BD">
        <w:rPr>
          <w:rFonts w:ascii="Times New Roman" w:hAnsi="Times New Roman" w:cs="Times New Roman"/>
          <w:sz w:val="24"/>
          <w:szCs w:val="24"/>
        </w:rPr>
        <w:t>RUARIA</w:t>
      </w:r>
      <w:r w:rsidR="000E0129" w:rsidRPr="001163BD">
        <w:rPr>
          <w:rFonts w:ascii="Times New Roman" w:hAnsi="Times New Roman" w:cs="Times New Roman"/>
          <w:sz w:val="24"/>
          <w:szCs w:val="24"/>
        </w:rPr>
        <w:t xml:space="preserve">’ published in </w:t>
      </w:r>
      <w:r w:rsidR="000E0129" w:rsidRPr="001163BD">
        <w:rPr>
          <w:rFonts w:ascii="Times New Roman" w:hAnsi="Times New Roman" w:cs="Times New Roman"/>
          <w:i/>
          <w:iCs/>
          <w:sz w:val="24"/>
          <w:szCs w:val="24"/>
        </w:rPr>
        <w:t>Long Poem Magazine</w:t>
      </w:r>
      <w:r w:rsidR="000E0129" w:rsidRPr="001163BD">
        <w:rPr>
          <w:rFonts w:ascii="Times New Roman" w:hAnsi="Times New Roman" w:cs="Times New Roman"/>
          <w:sz w:val="24"/>
          <w:szCs w:val="24"/>
        </w:rPr>
        <w:t xml:space="preserve">. Hardy’s heath influenced Holst; and here is new work that pays accord to Graham. But now the work is both investigative and </w:t>
      </w:r>
      <w:r w:rsidR="006E7772" w:rsidRPr="001163BD">
        <w:rPr>
          <w:rFonts w:ascii="Times New Roman" w:hAnsi="Times New Roman" w:cs="Times New Roman"/>
          <w:sz w:val="24"/>
          <w:szCs w:val="24"/>
        </w:rPr>
        <w:t>performative</w:t>
      </w:r>
      <w:r w:rsidR="000E0129" w:rsidRPr="001163BD">
        <w:rPr>
          <w:rFonts w:ascii="Times New Roman" w:hAnsi="Times New Roman" w:cs="Times New Roman"/>
          <w:sz w:val="24"/>
          <w:szCs w:val="24"/>
        </w:rPr>
        <w:t xml:space="preserve">. </w:t>
      </w:r>
      <w:proofErr w:type="spellStart"/>
      <w:r w:rsidR="000E0129" w:rsidRPr="001163BD">
        <w:rPr>
          <w:rFonts w:ascii="Times New Roman" w:hAnsi="Times New Roman" w:cs="Times New Roman"/>
          <w:sz w:val="24"/>
          <w:szCs w:val="24"/>
        </w:rPr>
        <w:t>Bletsoe</w:t>
      </w:r>
      <w:proofErr w:type="spellEnd"/>
      <w:r w:rsidR="000E0129" w:rsidRPr="001163BD">
        <w:rPr>
          <w:rFonts w:ascii="Times New Roman" w:hAnsi="Times New Roman" w:cs="Times New Roman"/>
          <w:sz w:val="24"/>
          <w:szCs w:val="24"/>
        </w:rPr>
        <w:t xml:space="preserve"> notes:</w:t>
      </w:r>
    </w:p>
    <w:p w14:paraId="7103FDD9" w14:textId="3F249C4A" w:rsidR="000E0129" w:rsidRPr="001163BD" w:rsidRDefault="000E0129" w:rsidP="004F3930">
      <w:pPr>
        <w:spacing w:after="80" w:line="360" w:lineRule="auto"/>
        <w:ind w:left="709"/>
        <w:jc w:val="both"/>
        <w:rPr>
          <w:rFonts w:ascii="Times New Roman" w:hAnsi="Times New Roman" w:cs="Times New Roman"/>
          <w:sz w:val="24"/>
          <w:szCs w:val="24"/>
        </w:rPr>
      </w:pPr>
      <w:r w:rsidRPr="001163BD">
        <w:rPr>
          <w:rFonts w:ascii="Times New Roman" w:hAnsi="Times New Roman" w:cs="Times New Roman"/>
          <w:sz w:val="24"/>
          <w:szCs w:val="24"/>
        </w:rPr>
        <w:lastRenderedPageBreak/>
        <w:t xml:space="preserve">Taking as my starting point Brian Graham’s 2019 exhibition </w:t>
      </w:r>
      <w:r w:rsidRPr="001163BD">
        <w:rPr>
          <w:rFonts w:ascii="Times New Roman" w:hAnsi="Times New Roman" w:cs="Times New Roman"/>
          <w:i/>
          <w:iCs/>
          <w:sz w:val="24"/>
          <w:szCs w:val="24"/>
        </w:rPr>
        <w:t>The Great Heath</w:t>
      </w:r>
      <w:r w:rsidRPr="001163BD">
        <w:rPr>
          <w:rFonts w:ascii="Times New Roman" w:hAnsi="Times New Roman" w:cs="Times New Roman"/>
          <w:sz w:val="24"/>
          <w:szCs w:val="24"/>
        </w:rPr>
        <w:t xml:space="preserve">, which in turn was informed by the opening chapter in Thomas Hardy’s </w:t>
      </w:r>
      <w:r w:rsidRPr="001163BD">
        <w:rPr>
          <w:rFonts w:ascii="Times New Roman" w:hAnsi="Times New Roman" w:cs="Times New Roman"/>
          <w:i/>
          <w:iCs/>
          <w:sz w:val="24"/>
          <w:szCs w:val="24"/>
        </w:rPr>
        <w:t>The Return of the Native</w:t>
      </w:r>
      <w:r w:rsidR="002018A7" w:rsidRPr="001163BD">
        <w:rPr>
          <w:rFonts w:ascii="Times New Roman" w:hAnsi="Times New Roman" w:cs="Times New Roman"/>
          <w:i/>
          <w:iCs/>
          <w:sz w:val="24"/>
          <w:szCs w:val="24"/>
        </w:rPr>
        <w:t>,</w:t>
      </w:r>
      <w:r w:rsidRPr="001163BD">
        <w:rPr>
          <w:rFonts w:ascii="Times New Roman" w:hAnsi="Times New Roman" w:cs="Times New Roman"/>
          <w:i/>
          <w:iCs/>
          <w:sz w:val="24"/>
          <w:szCs w:val="24"/>
        </w:rPr>
        <w:t xml:space="preserve"> </w:t>
      </w:r>
      <w:r w:rsidRPr="001163BD">
        <w:rPr>
          <w:rFonts w:ascii="Times New Roman" w:hAnsi="Times New Roman" w:cs="Times New Roman"/>
          <w:sz w:val="24"/>
          <w:szCs w:val="24"/>
        </w:rPr>
        <w:t xml:space="preserve">I retuned myself to this landscape of my childhood…I started the process by walking on Parley Common, now a site of </w:t>
      </w:r>
      <w:r w:rsidR="00A43D97" w:rsidRPr="001163BD">
        <w:rPr>
          <w:rFonts w:ascii="Times New Roman" w:hAnsi="Times New Roman" w:cs="Times New Roman"/>
          <w:sz w:val="24"/>
          <w:szCs w:val="24"/>
        </w:rPr>
        <w:t>Specific</w:t>
      </w:r>
      <w:r w:rsidRPr="001163BD">
        <w:rPr>
          <w:rFonts w:ascii="Times New Roman" w:hAnsi="Times New Roman" w:cs="Times New Roman"/>
          <w:sz w:val="24"/>
          <w:szCs w:val="24"/>
        </w:rPr>
        <w:t xml:space="preserve"> </w:t>
      </w:r>
      <w:r w:rsidR="00A43D97" w:rsidRPr="001163BD">
        <w:rPr>
          <w:rFonts w:ascii="Times New Roman" w:hAnsi="Times New Roman" w:cs="Times New Roman"/>
          <w:sz w:val="24"/>
          <w:szCs w:val="24"/>
        </w:rPr>
        <w:t>S</w:t>
      </w:r>
      <w:r w:rsidRPr="001163BD">
        <w:rPr>
          <w:rFonts w:ascii="Times New Roman" w:hAnsi="Times New Roman" w:cs="Times New Roman"/>
          <w:sz w:val="24"/>
          <w:szCs w:val="24"/>
        </w:rPr>
        <w:t xml:space="preserve">cientific </w:t>
      </w:r>
      <w:r w:rsidR="00A43D97" w:rsidRPr="001163BD">
        <w:rPr>
          <w:rFonts w:ascii="Times New Roman" w:hAnsi="Times New Roman" w:cs="Times New Roman"/>
          <w:sz w:val="24"/>
          <w:szCs w:val="24"/>
        </w:rPr>
        <w:t>I</w:t>
      </w:r>
      <w:r w:rsidRPr="001163BD">
        <w:rPr>
          <w:rFonts w:ascii="Times New Roman" w:hAnsi="Times New Roman" w:cs="Times New Roman"/>
          <w:sz w:val="24"/>
          <w:szCs w:val="24"/>
        </w:rPr>
        <w:t xml:space="preserve">nterest. Habitation, </w:t>
      </w:r>
      <w:proofErr w:type="gramStart"/>
      <w:r w:rsidRPr="001163BD">
        <w:rPr>
          <w:rFonts w:ascii="Times New Roman" w:hAnsi="Times New Roman" w:cs="Times New Roman"/>
          <w:sz w:val="24"/>
          <w:szCs w:val="24"/>
        </w:rPr>
        <w:t>encroachment</w:t>
      </w:r>
      <w:proofErr w:type="gramEnd"/>
      <w:r w:rsidRPr="001163BD">
        <w:rPr>
          <w:rFonts w:ascii="Times New Roman" w:hAnsi="Times New Roman" w:cs="Times New Roman"/>
          <w:sz w:val="24"/>
          <w:szCs w:val="24"/>
        </w:rPr>
        <w:t xml:space="preserve"> and workings there stretch back to Bronze Age </w:t>
      </w:r>
      <w:r w:rsidR="004265F6" w:rsidRPr="001163BD">
        <w:rPr>
          <w:rFonts w:ascii="Times New Roman" w:hAnsi="Times New Roman" w:cs="Times New Roman"/>
          <w:sz w:val="24"/>
          <w:szCs w:val="24"/>
        </w:rPr>
        <w:t>clearances</w:t>
      </w:r>
      <w:r w:rsidRPr="001163BD">
        <w:rPr>
          <w:rFonts w:ascii="Times New Roman" w:hAnsi="Times New Roman" w:cs="Times New Roman"/>
          <w:sz w:val="24"/>
          <w:szCs w:val="24"/>
        </w:rPr>
        <w:t xml:space="preserve">, with their own rights and ways of being…I set myself exercises of composing </w:t>
      </w:r>
      <w:r w:rsidRPr="001163BD">
        <w:rPr>
          <w:rFonts w:ascii="Times New Roman" w:hAnsi="Times New Roman" w:cs="Times New Roman"/>
          <w:i/>
          <w:iCs/>
          <w:sz w:val="24"/>
          <w:szCs w:val="24"/>
        </w:rPr>
        <w:t>in situ</w:t>
      </w:r>
      <w:r w:rsidRPr="001163BD">
        <w:rPr>
          <w:rFonts w:ascii="Times New Roman" w:hAnsi="Times New Roman" w:cs="Times New Roman"/>
          <w:sz w:val="24"/>
          <w:szCs w:val="24"/>
        </w:rPr>
        <w:t xml:space="preserve"> and capturing fleeting impressions that are simultaneously distorted by imperfect memories; taking no more than ten minutes on each section in an attempt to mirror/</w:t>
      </w:r>
      <w:r w:rsidR="00094910" w:rsidRPr="001163BD">
        <w:rPr>
          <w:rFonts w:ascii="Times New Roman" w:hAnsi="Times New Roman" w:cs="Times New Roman"/>
          <w:sz w:val="24"/>
          <w:szCs w:val="24"/>
        </w:rPr>
        <w:t xml:space="preserve"> </w:t>
      </w:r>
      <w:r w:rsidRPr="001163BD">
        <w:rPr>
          <w:rFonts w:ascii="Times New Roman" w:hAnsi="Times New Roman" w:cs="Times New Roman"/>
          <w:sz w:val="24"/>
          <w:szCs w:val="24"/>
        </w:rPr>
        <w:t xml:space="preserve">create a sense of this landscape that is both anciently managed and yet fragile, with some of its </w:t>
      </w:r>
      <w:r w:rsidR="002075BC" w:rsidRPr="001163BD">
        <w:rPr>
          <w:rFonts w:ascii="Times New Roman" w:hAnsi="Times New Roman" w:cs="Times New Roman"/>
          <w:sz w:val="24"/>
          <w:szCs w:val="24"/>
        </w:rPr>
        <w:t>marginalised</w:t>
      </w:r>
      <w:r w:rsidRPr="001163BD">
        <w:rPr>
          <w:rFonts w:ascii="Times New Roman" w:hAnsi="Times New Roman" w:cs="Times New Roman"/>
          <w:sz w:val="24"/>
          <w:szCs w:val="24"/>
        </w:rPr>
        <w:t xml:space="preserve"> people, flora and fauna. They come together to form a whole of which this is only a part. An artist friend and collaborator, Frances Hatch, has been inspired to start creating rapid sketches as illustration, keeping within the same spirit of time </w:t>
      </w:r>
      <w:proofErr w:type="gramStart"/>
      <w:r w:rsidRPr="001163BD">
        <w:rPr>
          <w:rFonts w:ascii="Times New Roman" w:hAnsi="Times New Roman" w:cs="Times New Roman"/>
          <w:sz w:val="24"/>
          <w:szCs w:val="24"/>
        </w:rPr>
        <w:t>limit</w:t>
      </w:r>
      <w:proofErr w:type="gramEnd"/>
      <w:r w:rsidRPr="001163BD">
        <w:rPr>
          <w:rFonts w:ascii="Times New Roman" w:hAnsi="Times New Roman" w:cs="Times New Roman"/>
          <w:sz w:val="24"/>
          <w:szCs w:val="24"/>
        </w:rPr>
        <w:t xml:space="preserve"> and using only the soils and materials she finds there.</w:t>
      </w:r>
      <w:r w:rsidR="00F37C4B" w:rsidRPr="001163BD">
        <w:rPr>
          <w:rStyle w:val="EndnoteReference"/>
          <w:rFonts w:ascii="Times New Roman" w:hAnsi="Times New Roman" w:cs="Times New Roman"/>
          <w:sz w:val="24"/>
          <w:szCs w:val="24"/>
        </w:rPr>
        <w:endnoteReference w:id="37"/>
      </w:r>
    </w:p>
    <w:p w14:paraId="1963CD63" w14:textId="5B1436E6" w:rsidR="00F37C4B" w:rsidRPr="001163BD" w:rsidRDefault="00F37C4B" w:rsidP="006B324B">
      <w:pPr>
        <w:spacing w:after="0" w:line="360" w:lineRule="auto"/>
        <w:jc w:val="both"/>
        <w:rPr>
          <w:rFonts w:ascii="Times New Roman" w:hAnsi="Times New Roman" w:cs="Times New Roman"/>
          <w:sz w:val="24"/>
          <w:szCs w:val="24"/>
        </w:rPr>
      </w:pPr>
      <w:r w:rsidRPr="001163BD">
        <w:rPr>
          <w:rFonts w:ascii="Times New Roman" w:hAnsi="Times New Roman" w:cs="Times New Roman"/>
          <w:sz w:val="24"/>
          <w:szCs w:val="24"/>
        </w:rPr>
        <w:t xml:space="preserve">So here is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again: mesmeric, </w:t>
      </w:r>
      <w:r w:rsidR="00DB302F" w:rsidRPr="001163BD">
        <w:rPr>
          <w:rFonts w:ascii="Times New Roman" w:hAnsi="Times New Roman" w:cs="Times New Roman"/>
          <w:sz w:val="24"/>
          <w:szCs w:val="24"/>
        </w:rPr>
        <w:t>useful,</w:t>
      </w:r>
      <w:r w:rsidRPr="001163BD">
        <w:rPr>
          <w:rFonts w:ascii="Times New Roman" w:hAnsi="Times New Roman" w:cs="Times New Roman"/>
          <w:sz w:val="24"/>
          <w:szCs w:val="24"/>
        </w:rPr>
        <w:t xml:space="preserve"> and art-inspiring still; in prose, poetry, </w:t>
      </w:r>
      <w:proofErr w:type="gramStart"/>
      <w:r w:rsidRPr="001163BD">
        <w:rPr>
          <w:rFonts w:ascii="Times New Roman" w:hAnsi="Times New Roman" w:cs="Times New Roman"/>
          <w:sz w:val="24"/>
          <w:szCs w:val="24"/>
        </w:rPr>
        <w:t>music</w:t>
      </w:r>
      <w:proofErr w:type="gramEnd"/>
      <w:r w:rsidRPr="001163BD">
        <w:rPr>
          <w:rFonts w:ascii="Times New Roman" w:hAnsi="Times New Roman" w:cs="Times New Roman"/>
          <w:sz w:val="24"/>
          <w:szCs w:val="24"/>
        </w:rPr>
        <w:t xml:space="preserve"> </w:t>
      </w:r>
      <w:r w:rsidR="006E7772" w:rsidRPr="001163BD">
        <w:rPr>
          <w:rFonts w:ascii="Times New Roman" w:hAnsi="Times New Roman" w:cs="Times New Roman"/>
          <w:sz w:val="24"/>
          <w:szCs w:val="24"/>
        </w:rPr>
        <w:t>and</w:t>
      </w:r>
      <w:r w:rsidRPr="001163BD">
        <w:rPr>
          <w:rFonts w:ascii="Times New Roman" w:hAnsi="Times New Roman" w:cs="Times New Roman"/>
          <w:sz w:val="24"/>
          <w:szCs w:val="24"/>
        </w:rPr>
        <w:t xml:space="preserve"> paint.</w:t>
      </w:r>
      <w:r w:rsidR="00222823" w:rsidRPr="001163BD">
        <w:rPr>
          <w:rFonts w:ascii="Times New Roman" w:hAnsi="Times New Roman" w:cs="Times New Roman"/>
          <w:sz w:val="24"/>
          <w:szCs w:val="24"/>
        </w:rPr>
        <w:t xml:space="preserve"> It has become a cultural landscape.</w:t>
      </w:r>
    </w:p>
    <w:p w14:paraId="462113BB" w14:textId="2C69B0E4" w:rsidR="00F37C4B" w:rsidRPr="001163BD" w:rsidRDefault="00F37C4B"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For </w:t>
      </w:r>
      <w:r w:rsidR="002075BC" w:rsidRPr="001163BD">
        <w:rPr>
          <w:rFonts w:ascii="Times New Roman" w:hAnsi="Times New Roman" w:cs="Times New Roman"/>
          <w:sz w:val="24"/>
          <w:szCs w:val="24"/>
        </w:rPr>
        <w:t>Hardy</w:t>
      </w:r>
      <w:r w:rsidRPr="001163BD">
        <w:rPr>
          <w:rFonts w:ascii="Times New Roman" w:hAnsi="Times New Roman" w:cs="Times New Roman"/>
          <w:sz w:val="24"/>
          <w:szCs w:val="24"/>
        </w:rPr>
        <w:t xml:space="preserve"> himself, the heath was primarily the subject of the novel and the short story. But he considered it, too, as a painter, in the watercolour titled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done in 1</w:t>
      </w:r>
      <w:r w:rsidR="00222823" w:rsidRPr="001163BD">
        <w:rPr>
          <w:rFonts w:ascii="Times New Roman" w:hAnsi="Times New Roman" w:cs="Times New Roman"/>
          <w:sz w:val="24"/>
          <w:szCs w:val="24"/>
        </w:rPr>
        <w:t>8</w:t>
      </w:r>
      <w:r w:rsidRPr="001163BD">
        <w:rPr>
          <w:rFonts w:ascii="Times New Roman" w:hAnsi="Times New Roman" w:cs="Times New Roman"/>
          <w:sz w:val="24"/>
          <w:szCs w:val="24"/>
        </w:rPr>
        <w:t>70, and then a year later in his watercolour ‘</w:t>
      </w:r>
      <w:proofErr w:type="spellStart"/>
      <w:r w:rsidRPr="001163BD">
        <w:rPr>
          <w:rFonts w:ascii="Times New Roman" w:hAnsi="Times New Roman" w:cs="Times New Roman"/>
          <w:sz w:val="24"/>
          <w:szCs w:val="24"/>
        </w:rPr>
        <w:t>Ra</w:t>
      </w:r>
      <w:r w:rsidR="002075BC" w:rsidRPr="001163BD">
        <w:rPr>
          <w:rFonts w:ascii="Times New Roman" w:hAnsi="Times New Roman" w:cs="Times New Roman"/>
          <w:sz w:val="24"/>
          <w:szCs w:val="24"/>
        </w:rPr>
        <w:t>i</w:t>
      </w:r>
      <w:r w:rsidRPr="001163BD">
        <w:rPr>
          <w:rFonts w:ascii="Times New Roman" w:hAnsi="Times New Roman" w:cs="Times New Roman"/>
          <w:sz w:val="24"/>
          <w:szCs w:val="24"/>
        </w:rPr>
        <w:t>nbarrow</w:t>
      </w:r>
      <w:proofErr w:type="spellEnd"/>
      <w:r w:rsidRPr="001163BD">
        <w:rPr>
          <w:rFonts w:ascii="Times New Roman" w:hAnsi="Times New Roman" w:cs="Times New Roman"/>
          <w:sz w:val="24"/>
          <w:szCs w:val="24"/>
        </w:rPr>
        <w:t xml:space="preserve"> and the Heath’. Both works are held in the collections of the Dorset Museum, and the earlier work is </w:t>
      </w:r>
      <w:r w:rsidR="00DB0F9A" w:rsidRPr="001163BD">
        <w:rPr>
          <w:rFonts w:ascii="Times New Roman" w:hAnsi="Times New Roman" w:cs="Times New Roman"/>
          <w:sz w:val="24"/>
          <w:szCs w:val="24"/>
        </w:rPr>
        <w:t xml:space="preserve">currently </w:t>
      </w:r>
      <w:r w:rsidRPr="001163BD">
        <w:rPr>
          <w:rFonts w:ascii="Times New Roman" w:hAnsi="Times New Roman" w:cs="Times New Roman"/>
          <w:sz w:val="24"/>
          <w:szCs w:val="24"/>
        </w:rPr>
        <w:t xml:space="preserve">on display in the wonderfully upgraded and extended museum. Hardy shows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as a place of rural, romantic quiet. The chalky road turns out of view, as if across an infinite place. There is brooding to the light. But there is also just enough blue sky to offer the weary traveller some hope of respite from the gathering cloud. Scrappy trees frame the upper reaches of the heath. A deep puddle suggest</w:t>
      </w:r>
      <w:r w:rsidR="00222823" w:rsidRPr="001163BD">
        <w:rPr>
          <w:rFonts w:ascii="Times New Roman" w:hAnsi="Times New Roman" w:cs="Times New Roman"/>
          <w:sz w:val="24"/>
          <w:szCs w:val="24"/>
        </w:rPr>
        <w:t>s</w:t>
      </w:r>
      <w:r w:rsidRPr="001163BD">
        <w:rPr>
          <w:rFonts w:ascii="Times New Roman" w:hAnsi="Times New Roman" w:cs="Times New Roman"/>
          <w:sz w:val="24"/>
          <w:szCs w:val="24"/>
        </w:rPr>
        <w:t xml:space="preserve"> rain past and to come. The heath is a place of isolation, its </w:t>
      </w:r>
      <w:r w:rsidR="00DC09F3" w:rsidRPr="001163BD">
        <w:rPr>
          <w:rFonts w:ascii="Times New Roman" w:hAnsi="Times New Roman" w:cs="Times New Roman"/>
          <w:sz w:val="24"/>
          <w:szCs w:val="24"/>
        </w:rPr>
        <w:t>antiquity</w:t>
      </w:r>
      <w:r w:rsidRPr="001163BD">
        <w:rPr>
          <w:rFonts w:ascii="Times New Roman" w:hAnsi="Times New Roman" w:cs="Times New Roman"/>
          <w:sz w:val="24"/>
          <w:szCs w:val="24"/>
        </w:rPr>
        <w:t xml:space="preserve"> suggested by the managed landscape (the tumuli) and contemporary interventions (the flattened pathway). Hardy must have felt the need to record this significant place though the image of it must also have been forever in his mind’s eye. Maybe it is a place of solace as much of fatefulness. </w:t>
      </w:r>
    </w:p>
    <w:p w14:paraId="3A03EA21" w14:textId="309F9E9F" w:rsidR="00C6100A" w:rsidRPr="001163BD" w:rsidRDefault="00C6100A"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Hardy, we may surmise, painted what he saw; but he also captured what he felt about the </w:t>
      </w:r>
      <w:r w:rsidR="00DB302F" w:rsidRPr="001163BD">
        <w:rPr>
          <w:rFonts w:ascii="Times New Roman" w:hAnsi="Times New Roman" w:cs="Times New Roman"/>
          <w:sz w:val="24"/>
          <w:szCs w:val="24"/>
        </w:rPr>
        <w:t>heath before</w:t>
      </w:r>
      <w:r w:rsidRPr="001163BD">
        <w:rPr>
          <w:rFonts w:ascii="Times New Roman" w:hAnsi="Times New Roman" w:cs="Times New Roman"/>
          <w:sz w:val="24"/>
          <w:szCs w:val="24"/>
        </w:rPr>
        <w:t xml:space="preserve"> he wrote his ode to its transmuting poetic power. His two watercolours are, I assume, private and introspective works. Brian Graham’s virtuoso sequence ‘The Great Heath’ and its </w:t>
      </w:r>
      <w:proofErr w:type="spellStart"/>
      <w:r w:rsidRPr="001163BD">
        <w:rPr>
          <w:rFonts w:ascii="Times New Roman" w:hAnsi="Times New Roman" w:cs="Times New Roman"/>
          <w:sz w:val="24"/>
          <w:szCs w:val="24"/>
        </w:rPr>
        <w:t>afterworks</w:t>
      </w:r>
      <w:proofErr w:type="spellEnd"/>
      <w:r w:rsidRPr="001163BD">
        <w:rPr>
          <w:rFonts w:ascii="Times New Roman" w:hAnsi="Times New Roman" w:cs="Times New Roman"/>
          <w:sz w:val="24"/>
          <w:szCs w:val="24"/>
        </w:rPr>
        <w:t xml:space="preserve">, are, as he said, autobiographical. They tell us what he finds deeply significant in the place, and they resound with his memories of childhood as well as his </w:t>
      </w:r>
      <w:r w:rsidR="00222823" w:rsidRPr="001163BD">
        <w:rPr>
          <w:rFonts w:ascii="Times New Roman" w:hAnsi="Times New Roman" w:cs="Times New Roman"/>
          <w:sz w:val="24"/>
          <w:szCs w:val="24"/>
        </w:rPr>
        <w:t xml:space="preserve">present </w:t>
      </w:r>
      <w:r w:rsidRPr="001163BD">
        <w:rPr>
          <w:rFonts w:ascii="Times New Roman" w:hAnsi="Times New Roman" w:cs="Times New Roman"/>
          <w:sz w:val="24"/>
          <w:szCs w:val="24"/>
        </w:rPr>
        <w:lastRenderedPageBreak/>
        <w:t>walking over the place. His latest works offer a musing about the fate of the heath, for it has been radically encroached over time. He says</w:t>
      </w:r>
      <w:r w:rsidR="009B1293" w:rsidRPr="001163BD">
        <w:rPr>
          <w:rFonts w:ascii="Times New Roman" w:hAnsi="Times New Roman" w:cs="Times New Roman"/>
          <w:sz w:val="24"/>
          <w:szCs w:val="24"/>
        </w:rPr>
        <w:t>:</w:t>
      </w:r>
      <w:r w:rsidRPr="001163BD">
        <w:rPr>
          <w:rFonts w:ascii="Times New Roman" w:hAnsi="Times New Roman" w:cs="Times New Roman"/>
          <w:sz w:val="24"/>
          <w:szCs w:val="24"/>
        </w:rPr>
        <w:t xml:space="preserve"> ‘I am not </w:t>
      </w:r>
      <w:r w:rsidR="00E54360" w:rsidRPr="001163BD">
        <w:rPr>
          <w:rFonts w:ascii="Times New Roman" w:hAnsi="Times New Roman" w:cs="Times New Roman"/>
          <w:sz w:val="24"/>
          <w:szCs w:val="24"/>
        </w:rPr>
        <w:t>an</w:t>
      </w:r>
      <w:r w:rsidRPr="001163BD">
        <w:rPr>
          <w:rFonts w:ascii="Times New Roman" w:hAnsi="Times New Roman" w:cs="Times New Roman"/>
          <w:sz w:val="24"/>
          <w:szCs w:val="24"/>
        </w:rPr>
        <w:t xml:space="preserve"> eco-warrior, but I want to reclaim the heath, and do so in consort with my fellow artists. I want to keep this place in a special focus, and my </w:t>
      </w:r>
      <w:r w:rsidR="004433DD" w:rsidRPr="001163BD">
        <w:rPr>
          <w:rFonts w:ascii="Times New Roman" w:hAnsi="Times New Roman" w:cs="Times New Roman"/>
          <w:sz w:val="24"/>
          <w:szCs w:val="24"/>
        </w:rPr>
        <w:t>paintings</w:t>
      </w:r>
      <w:r w:rsidRPr="001163BD">
        <w:rPr>
          <w:rFonts w:ascii="Times New Roman" w:hAnsi="Times New Roman" w:cs="Times New Roman"/>
          <w:sz w:val="24"/>
          <w:szCs w:val="24"/>
        </w:rPr>
        <w:t xml:space="preserve"> reflect not only what the heath is now, but what it would be like if we returned to its deeper past, removing its pines and later additions so that it could become untrammelled and evocative’.</w:t>
      </w:r>
      <w:r w:rsidRPr="001163BD">
        <w:rPr>
          <w:rStyle w:val="EndnoteReference"/>
          <w:rFonts w:ascii="Times New Roman" w:hAnsi="Times New Roman" w:cs="Times New Roman"/>
          <w:sz w:val="24"/>
          <w:szCs w:val="24"/>
        </w:rPr>
        <w:endnoteReference w:id="38"/>
      </w:r>
    </w:p>
    <w:p w14:paraId="3660DF69" w14:textId="68454EDD" w:rsidR="00C6100A" w:rsidRPr="001163BD" w:rsidRDefault="00C6100A"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This is </w:t>
      </w:r>
      <w:proofErr w:type="spellStart"/>
      <w:r w:rsidRPr="001163BD">
        <w:rPr>
          <w:rFonts w:ascii="Times New Roman" w:hAnsi="Times New Roman" w:cs="Times New Roman"/>
          <w:sz w:val="24"/>
          <w:szCs w:val="24"/>
        </w:rPr>
        <w:t>Egdon</w:t>
      </w:r>
      <w:proofErr w:type="spellEnd"/>
      <w:r w:rsidRPr="001163BD">
        <w:rPr>
          <w:rFonts w:ascii="Times New Roman" w:hAnsi="Times New Roman" w:cs="Times New Roman"/>
          <w:sz w:val="24"/>
          <w:szCs w:val="24"/>
        </w:rPr>
        <w:t xml:space="preserve"> Heath, to subvert the formal conservation designation, as a site of ‘special </w:t>
      </w:r>
      <w:r w:rsidRPr="001163BD">
        <w:rPr>
          <w:rFonts w:ascii="Times New Roman" w:hAnsi="Times New Roman" w:cs="Times New Roman"/>
          <w:i/>
          <w:iCs/>
          <w:sz w:val="24"/>
          <w:szCs w:val="24"/>
        </w:rPr>
        <w:t>artistic</w:t>
      </w:r>
      <w:r w:rsidRPr="001163BD">
        <w:rPr>
          <w:rFonts w:ascii="Times New Roman" w:hAnsi="Times New Roman" w:cs="Times New Roman"/>
          <w:sz w:val="24"/>
          <w:szCs w:val="24"/>
        </w:rPr>
        <w:t xml:space="preserve"> interest’.</w:t>
      </w:r>
      <w:r w:rsidR="00DB0F9A" w:rsidRPr="001163BD">
        <w:rPr>
          <w:rStyle w:val="EndnoteReference"/>
          <w:rFonts w:ascii="Times New Roman" w:hAnsi="Times New Roman" w:cs="Times New Roman"/>
          <w:sz w:val="24"/>
          <w:szCs w:val="24"/>
        </w:rPr>
        <w:endnoteReference w:id="39"/>
      </w:r>
    </w:p>
    <w:p w14:paraId="1CE7E748" w14:textId="7695171F" w:rsidR="00C6100A" w:rsidRPr="001163BD" w:rsidRDefault="00C6100A"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This would be the place that Hardy himself would have known and </w:t>
      </w:r>
      <w:r w:rsidR="00222823" w:rsidRPr="001163BD">
        <w:rPr>
          <w:rFonts w:ascii="Times New Roman" w:hAnsi="Times New Roman" w:cs="Times New Roman"/>
          <w:sz w:val="24"/>
          <w:szCs w:val="24"/>
        </w:rPr>
        <w:t>cheris</w:t>
      </w:r>
      <w:r w:rsidR="009B1293" w:rsidRPr="001163BD">
        <w:rPr>
          <w:rFonts w:ascii="Times New Roman" w:hAnsi="Times New Roman" w:cs="Times New Roman"/>
          <w:sz w:val="24"/>
          <w:szCs w:val="24"/>
        </w:rPr>
        <w:t>h</w:t>
      </w:r>
      <w:r w:rsidR="00222823" w:rsidRPr="001163BD">
        <w:rPr>
          <w:rFonts w:ascii="Times New Roman" w:hAnsi="Times New Roman" w:cs="Times New Roman"/>
          <w:sz w:val="24"/>
          <w:szCs w:val="24"/>
        </w:rPr>
        <w:t>ed</w:t>
      </w:r>
      <w:r w:rsidRPr="001163BD">
        <w:rPr>
          <w:rFonts w:ascii="Times New Roman" w:hAnsi="Times New Roman" w:cs="Times New Roman"/>
          <w:sz w:val="24"/>
          <w:szCs w:val="24"/>
        </w:rPr>
        <w:t xml:space="preserve"> because of its deep intransigent moods, its slow time </w:t>
      </w:r>
      <w:proofErr w:type="spellStart"/>
      <w:r w:rsidRPr="001163BD">
        <w:rPr>
          <w:rFonts w:ascii="Times New Roman" w:hAnsi="Times New Roman" w:cs="Times New Roman"/>
          <w:sz w:val="24"/>
          <w:szCs w:val="24"/>
        </w:rPr>
        <w:t>shiftings</w:t>
      </w:r>
      <w:proofErr w:type="spellEnd"/>
      <w:r w:rsidRPr="001163BD">
        <w:rPr>
          <w:rFonts w:ascii="Times New Roman" w:hAnsi="Times New Roman" w:cs="Times New Roman"/>
          <w:sz w:val="24"/>
          <w:szCs w:val="24"/>
        </w:rPr>
        <w:t xml:space="preserve"> and imperceptible changes.</w:t>
      </w:r>
    </w:p>
    <w:p w14:paraId="7D515535" w14:textId="0F17FCF5" w:rsidR="00C6100A" w:rsidRPr="001163BD" w:rsidRDefault="00C6100A" w:rsidP="004F3930">
      <w:pPr>
        <w:spacing w:after="0" w:line="360" w:lineRule="auto"/>
        <w:ind w:firstLine="567"/>
        <w:jc w:val="both"/>
        <w:rPr>
          <w:rFonts w:ascii="Times New Roman" w:hAnsi="Times New Roman" w:cs="Times New Roman"/>
          <w:sz w:val="24"/>
          <w:szCs w:val="24"/>
        </w:rPr>
      </w:pPr>
      <w:r w:rsidRPr="001163BD">
        <w:rPr>
          <w:rFonts w:ascii="Times New Roman" w:hAnsi="Times New Roman" w:cs="Times New Roman"/>
          <w:sz w:val="24"/>
          <w:szCs w:val="24"/>
        </w:rPr>
        <w:t xml:space="preserve"> A place fit for natural histories, life-stories, beacon-fires, reddle, furze</w:t>
      </w:r>
      <w:r w:rsidR="009E2DF0" w:rsidRPr="001163BD">
        <w:rPr>
          <w:rFonts w:ascii="Times New Roman" w:hAnsi="Times New Roman" w:cs="Times New Roman"/>
          <w:sz w:val="24"/>
          <w:szCs w:val="24"/>
        </w:rPr>
        <w:t>-</w:t>
      </w:r>
      <w:r w:rsidR="00812473" w:rsidRPr="001163BD">
        <w:rPr>
          <w:rFonts w:ascii="Times New Roman" w:hAnsi="Times New Roman" w:cs="Times New Roman"/>
          <w:sz w:val="24"/>
          <w:szCs w:val="24"/>
        </w:rPr>
        <w:t>cropping</w:t>
      </w:r>
      <w:r w:rsidR="00222823" w:rsidRPr="001163BD">
        <w:rPr>
          <w:rFonts w:ascii="Times New Roman" w:hAnsi="Times New Roman" w:cs="Times New Roman"/>
          <w:sz w:val="24"/>
          <w:szCs w:val="24"/>
        </w:rPr>
        <w:t xml:space="preserve"> </w:t>
      </w:r>
      <w:r w:rsidR="00A60A6D" w:rsidRPr="001163BD">
        <w:rPr>
          <w:rFonts w:ascii="Times New Roman" w:hAnsi="Times New Roman" w:cs="Times New Roman"/>
          <w:sz w:val="24"/>
          <w:szCs w:val="24"/>
        </w:rPr>
        <w:t>and resonant painting.</w:t>
      </w:r>
    </w:p>
    <w:p w14:paraId="6E189941" w14:textId="106C0E9E" w:rsidR="002C1DEC" w:rsidRPr="00EA35BE" w:rsidRDefault="002C1DEC">
      <w:pPr>
        <w:rPr>
          <w:rFonts w:ascii="Times New Roman" w:hAnsi="Times New Roman" w:cs="Times New Roman"/>
        </w:rPr>
      </w:pPr>
    </w:p>
    <w:p w14:paraId="183407A6" w14:textId="229434F8" w:rsidR="00121922" w:rsidRPr="00C97A76" w:rsidRDefault="00A60A6D" w:rsidP="00C97A76">
      <w:pPr>
        <w:jc w:val="center"/>
        <w:rPr>
          <w:rFonts w:ascii="Times New Roman" w:hAnsi="Times New Roman" w:cs="Times New Roman"/>
          <w:b/>
          <w:bCs/>
        </w:rPr>
      </w:pPr>
      <w:r w:rsidRPr="00C97A76">
        <w:rPr>
          <w:rFonts w:ascii="Times New Roman" w:hAnsi="Times New Roman" w:cs="Times New Roman"/>
          <w:b/>
          <w:bCs/>
        </w:rPr>
        <w:t>NOTES</w:t>
      </w:r>
    </w:p>
    <w:sectPr w:rsidR="00121922" w:rsidRPr="00C97A76">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0C2FC" w14:textId="77777777" w:rsidR="00097F19" w:rsidRDefault="00097F19" w:rsidP="002102EE">
      <w:pPr>
        <w:spacing w:after="0" w:line="240" w:lineRule="auto"/>
      </w:pPr>
      <w:r>
        <w:separator/>
      </w:r>
    </w:p>
  </w:endnote>
  <w:endnote w:type="continuationSeparator" w:id="0">
    <w:p w14:paraId="5310C291" w14:textId="77777777" w:rsidR="00097F19" w:rsidRDefault="00097F19" w:rsidP="002102EE">
      <w:pPr>
        <w:spacing w:after="0" w:line="240" w:lineRule="auto"/>
      </w:pPr>
      <w:r>
        <w:continuationSeparator/>
      </w:r>
    </w:p>
  </w:endnote>
  <w:endnote w:id="1">
    <w:p w14:paraId="6EC5670F" w14:textId="15F1CC74" w:rsidR="0076092E" w:rsidRPr="004F3930" w:rsidRDefault="0076092E">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E17069">
        <w:rPr>
          <w:rFonts w:ascii="Times New Roman" w:hAnsi="Times New Roman" w:cs="Times New Roman"/>
        </w:rPr>
        <w:t>Thomas Hardy,</w:t>
      </w:r>
      <w:r w:rsidRPr="004F3930">
        <w:rPr>
          <w:rFonts w:ascii="Times New Roman" w:hAnsi="Times New Roman" w:cs="Times New Roman"/>
        </w:rPr>
        <w:t xml:space="preserve"> </w:t>
      </w:r>
      <w:r w:rsidRPr="004F3930">
        <w:rPr>
          <w:rFonts w:ascii="Times New Roman" w:hAnsi="Times New Roman" w:cs="Times New Roman"/>
          <w:i/>
          <w:iCs/>
        </w:rPr>
        <w:t>The Return of the Native</w:t>
      </w:r>
      <w:r w:rsidR="00A40858">
        <w:rPr>
          <w:rFonts w:ascii="Times New Roman" w:hAnsi="Times New Roman" w:cs="Times New Roman"/>
          <w:i/>
          <w:iCs/>
        </w:rPr>
        <w:t xml:space="preserve"> </w:t>
      </w:r>
      <w:r w:rsidR="00A40858" w:rsidRPr="00A40858">
        <w:rPr>
          <w:rFonts w:ascii="Times New Roman" w:hAnsi="Times New Roman" w:cs="Times New Roman"/>
        </w:rPr>
        <w:t>(</w:t>
      </w:r>
      <w:r w:rsidR="00A40858" w:rsidRPr="004F3930">
        <w:rPr>
          <w:rFonts w:ascii="Times New Roman" w:hAnsi="Times New Roman" w:cs="Times New Roman"/>
          <w:i/>
          <w:iCs/>
        </w:rPr>
        <w:t>London</w:t>
      </w:r>
      <w:r w:rsidRPr="004F3930">
        <w:rPr>
          <w:rFonts w:ascii="Times New Roman" w:hAnsi="Times New Roman" w:cs="Times New Roman"/>
        </w:rPr>
        <w:t>: Macmillan and Co</w:t>
      </w:r>
      <w:r w:rsidR="00E17069">
        <w:rPr>
          <w:rFonts w:ascii="Times New Roman" w:hAnsi="Times New Roman" w:cs="Times New Roman"/>
        </w:rPr>
        <w:t>, 1925</w:t>
      </w:r>
      <w:r w:rsidR="00A40858">
        <w:rPr>
          <w:rFonts w:ascii="Times New Roman" w:hAnsi="Times New Roman" w:cs="Times New Roman"/>
        </w:rPr>
        <w:t>).</w:t>
      </w:r>
    </w:p>
  </w:endnote>
  <w:endnote w:id="2">
    <w:p w14:paraId="7CD9FD6B" w14:textId="2215A0AA" w:rsidR="00031A5E" w:rsidRPr="004F3930" w:rsidRDefault="00031A5E">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John </w:t>
      </w:r>
      <w:r w:rsidRPr="004F3930">
        <w:rPr>
          <w:rFonts w:ascii="Times New Roman" w:hAnsi="Times New Roman" w:cs="Times New Roman"/>
        </w:rPr>
        <w:t>Chandler,</w:t>
      </w:r>
      <w:r w:rsidR="0029411D" w:rsidRPr="004F3930">
        <w:rPr>
          <w:rFonts w:ascii="Times New Roman" w:hAnsi="Times New Roman" w:cs="Times New Roman"/>
        </w:rPr>
        <w:t xml:space="preserve"> </w:t>
      </w:r>
      <w:r w:rsidR="0029411D" w:rsidRPr="004F3930">
        <w:rPr>
          <w:rFonts w:ascii="Times New Roman" w:hAnsi="Times New Roman" w:cs="Times New Roman"/>
          <w:i/>
          <w:iCs/>
        </w:rPr>
        <w:t xml:space="preserve">Wessex Images </w:t>
      </w:r>
      <w:r w:rsidR="00DF0C6C" w:rsidRPr="00DF0C6C">
        <w:rPr>
          <w:rFonts w:ascii="Times New Roman" w:hAnsi="Times New Roman" w:cs="Times New Roman"/>
        </w:rPr>
        <w:t>(</w:t>
      </w:r>
      <w:r w:rsidR="00DF0C6C" w:rsidRPr="004F3930">
        <w:rPr>
          <w:rFonts w:ascii="Times New Roman" w:hAnsi="Times New Roman" w:cs="Times New Roman"/>
        </w:rPr>
        <w:t>Stroud</w:t>
      </w:r>
      <w:r w:rsidR="00DF0C6C">
        <w:rPr>
          <w:rFonts w:ascii="Times New Roman" w:hAnsi="Times New Roman" w:cs="Times New Roman"/>
        </w:rPr>
        <w:t>:</w:t>
      </w:r>
      <w:r w:rsidR="00DF0C6C" w:rsidRPr="004F3930">
        <w:rPr>
          <w:rFonts w:ascii="Times New Roman" w:hAnsi="Times New Roman" w:cs="Times New Roman"/>
        </w:rPr>
        <w:t xml:space="preserve"> Alan</w:t>
      </w:r>
      <w:r w:rsidR="0029411D" w:rsidRPr="004F3930">
        <w:rPr>
          <w:rFonts w:ascii="Times New Roman" w:hAnsi="Times New Roman" w:cs="Times New Roman"/>
        </w:rPr>
        <w:t xml:space="preserve"> Sutton Publishing</w:t>
      </w:r>
      <w:r w:rsidR="00DF0C6C">
        <w:rPr>
          <w:rFonts w:ascii="Times New Roman" w:hAnsi="Times New Roman" w:cs="Times New Roman"/>
        </w:rPr>
        <w:t>, 1990</w:t>
      </w:r>
      <w:r w:rsidR="00A40858">
        <w:rPr>
          <w:rFonts w:ascii="Times New Roman" w:hAnsi="Times New Roman" w:cs="Times New Roman"/>
        </w:rPr>
        <w:t>),</w:t>
      </w:r>
      <w:r w:rsidR="0029411D" w:rsidRPr="004F3930">
        <w:rPr>
          <w:rFonts w:ascii="Times New Roman" w:hAnsi="Times New Roman" w:cs="Times New Roman"/>
        </w:rPr>
        <w:t xml:space="preserve"> p. 156</w:t>
      </w:r>
      <w:r w:rsidR="00A40858">
        <w:rPr>
          <w:rFonts w:ascii="Times New Roman" w:hAnsi="Times New Roman" w:cs="Times New Roman"/>
        </w:rPr>
        <w:t>.</w:t>
      </w:r>
    </w:p>
  </w:endnote>
  <w:endnote w:id="3">
    <w:p w14:paraId="6565F14B" w14:textId="74352C6B" w:rsidR="00031A5E" w:rsidRPr="004F3930" w:rsidRDefault="00031A5E">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The photograph of the painter by Robert Field illustrated </w:t>
      </w:r>
      <w:r w:rsidR="00766654" w:rsidRPr="004F3930">
        <w:rPr>
          <w:rFonts w:ascii="Times New Roman" w:hAnsi="Times New Roman" w:cs="Times New Roman"/>
        </w:rPr>
        <w:t>on the back inside cover</w:t>
      </w:r>
      <w:r w:rsidRPr="004F3930">
        <w:rPr>
          <w:rFonts w:ascii="Times New Roman" w:hAnsi="Times New Roman" w:cs="Times New Roman"/>
        </w:rPr>
        <w:t xml:space="preserve"> the catalogue </w:t>
      </w:r>
      <w:r w:rsidRPr="004F3930">
        <w:rPr>
          <w:rFonts w:ascii="Times New Roman" w:hAnsi="Times New Roman" w:cs="Times New Roman"/>
          <w:i/>
          <w:iCs/>
        </w:rPr>
        <w:t>The Great Heath</w:t>
      </w:r>
      <w:r w:rsidR="0029411D" w:rsidRPr="004F3930">
        <w:rPr>
          <w:rFonts w:ascii="Times New Roman" w:hAnsi="Times New Roman" w:cs="Times New Roman"/>
          <w:i/>
          <w:iCs/>
        </w:rPr>
        <w:t>: Brian Graham</w:t>
      </w:r>
      <w:r w:rsidRPr="004F3930">
        <w:rPr>
          <w:rFonts w:ascii="Times New Roman" w:hAnsi="Times New Roman" w:cs="Times New Roman"/>
          <w:i/>
          <w:iCs/>
        </w:rPr>
        <w:t xml:space="preserve"> </w:t>
      </w:r>
      <w:r w:rsidRPr="004F3930">
        <w:rPr>
          <w:rFonts w:ascii="Times New Roman" w:hAnsi="Times New Roman" w:cs="Times New Roman"/>
        </w:rPr>
        <w:t xml:space="preserve">shows </w:t>
      </w:r>
      <w:r w:rsidR="0029411D" w:rsidRPr="004F3930">
        <w:rPr>
          <w:rFonts w:ascii="Times New Roman" w:hAnsi="Times New Roman" w:cs="Times New Roman"/>
        </w:rPr>
        <w:t>him</w:t>
      </w:r>
      <w:r w:rsidRPr="004F3930">
        <w:rPr>
          <w:rFonts w:ascii="Times New Roman" w:hAnsi="Times New Roman" w:cs="Times New Roman"/>
        </w:rPr>
        <w:t xml:space="preserve"> surrounded by bracken. </w:t>
      </w:r>
    </w:p>
  </w:endnote>
  <w:endnote w:id="4">
    <w:p w14:paraId="7382AD04" w14:textId="32C14BF6" w:rsidR="00FD7114" w:rsidRPr="004F3930" w:rsidRDefault="00FD7114">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Brian </w:t>
      </w:r>
      <w:r w:rsidR="0029411D" w:rsidRPr="004F3930">
        <w:rPr>
          <w:rFonts w:ascii="Times New Roman" w:hAnsi="Times New Roman" w:cs="Times New Roman"/>
        </w:rPr>
        <w:t>Graham</w:t>
      </w:r>
      <w:r w:rsidR="00936AD5">
        <w:rPr>
          <w:rFonts w:ascii="Times New Roman" w:hAnsi="Times New Roman" w:cs="Times New Roman"/>
        </w:rPr>
        <w:t>,</w:t>
      </w:r>
      <w:r w:rsidR="0029411D" w:rsidRPr="004F3930">
        <w:rPr>
          <w:rFonts w:ascii="Times New Roman" w:hAnsi="Times New Roman" w:cs="Times New Roman"/>
        </w:rPr>
        <w:t xml:space="preserve"> (2019) </w:t>
      </w:r>
      <w:r w:rsidRPr="004F3930">
        <w:rPr>
          <w:rFonts w:ascii="Times New Roman" w:hAnsi="Times New Roman" w:cs="Times New Roman"/>
          <w:i/>
          <w:iCs/>
        </w:rPr>
        <w:t>The Great Heath</w:t>
      </w:r>
      <w:r w:rsidR="0029411D" w:rsidRPr="004F3930">
        <w:rPr>
          <w:rFonts w:ascii="Times New Roman" w:hAnsi="Times New Roman" w:cs="Times New Roman"/>
          <w:i/>
          <w:iCs/>
        </w:rPr>
        <w:t>: Brian Graham</w:t>
      </w:r>
      <w:r w:rsidRPr="004F3930">
        <w:rPr>
          <w:rFonts w:ascii="Times New Roman" w:hAnsi="Times New Roman" w:cs="Times New Roman"/>
        </w:rPr>
        <w:t xml:space="preserve">, </w:t>
      </w:r>
      <w:r w:rsidR="0029411D" w:rsidRPr="004F3930">
        <w:rPr>
          <w:rFonts w:ascii="Times New Roman" w:hAnsi="Times New Roman" w:cs="Times New Roman"/>
        </w:rPr>
        <w:t xml:space="preserve">Swanage: privately published. </w:t>
      </w:r>
      <w:r w:rsidRPr="004F3930">
        <w:rPr>
          <w:rFonts w:ascii="Times New Roman" w:hAnsi="Times New Roman" w:cs="Times New Roman"/>
        </w:rPr>
        <w:t>unpaginated</w:t>
      </w:r>
    </w:p>
  </w:endnote>
  <w:endnote w:id="5">
    <w:p w14:paraId="482FF3DF" w14:textId="24BDA4C8" w:rsidR="00ED7843" w:rsidRPr="004F3930" w:rsidRDefault="00ED7843" w:rsidP="000248F4">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766654" w:rsidRPr="004F3930">
        <w:rPr>
          <w:rFonts w:ascii="Times New Roman" w:hAnsi="Times New Roman" w:cs="Times New Roman"/>
        </w:rPr>
        <w:t xml:space="preserve">Quoted in </w:t>
      </w:r>
      <w:r w:rsidR="00B05D5C">
        <w:rPr>
          <w:rFonts w:ascii="Times New Roman" w:hAnsi="Times New Roman" w:cs="Times New Roman"/>
        </w:rPr>
        <w:t xml:space="preserve">Philip V. </w:t>
      </w:r>
      <w:proofErr w:type="spellStart"/>
      <w:r w:rsidR="00766654" w:rsidRPr="004F3930">
        <w:rPr>
          <w:rFonts w:ascii="Times New Roman" w:hAnsi="Times New Roman" w:cs="Times New Roman"/>
        </w:rPr>
        <w:t>Allingham,‘Appendix</w:t>
      </w:r>
      <w:proofErr w:type="spellEnd"/>
      <w:r w:rsidR="00766654" w:rsidRPr="004F3930">
        <w:rPr>
          <w:rFonts w:ascii="Times New Roman" w:hAnsi="Times New Roman" w:cs="Times New Roman"/>
        </w:rPr>
        <w:t xml:space="preserve"> G: Arthur Hopkins’s Illustrations for the Monthly Serialization</w:t>
      </w:r>
      <w:r w:rsidR="000248F4">
        <w:rPr>
          <w:rFonts w:ascii="Times New Roman" w:hAnsi="Times New Roman" w:cs="Times New Roman"/>
        </w:rPr>
        <w:t xml:space="preserve"> of Thomas Hardy’s </w:t>
      </w:r>
      <w:r w:rsidR="00751C14" w:rsidRPr="000B068C">
        <w:rPr>
          <w:rFonts w:ascii="Times New Roman" w:hAnsi="Times New Roman" w:cs="Times New Roman"/>
          <w:i/>
          <w:iCs/>
        </w:rPr>
        <w:t>The</w:t>
      </w:r>
      <w:r w:rsidR="00751C14">
        <w:rPr>
          <w:rFonts w:ascii="Times New Roman" w:hAnsi="Times New Roman" w:cs="Times New Roman"/>
        </w:rPr>
        <w:t xml:space="preserve"> </w:t>
      </w:r>
      <w:r w:rsidR="000248F4" w:rsidRPr="000248F4">
        <w:rPr>
          <w:rFonts w:ascii="Times New Roman" w:hAnsi="Times New Roman" w:cs="Times New Roman"/>
          <w:i/>
          <w:iCs/>
        </w:rPr>
        <w:t>Return of the Native</w:t>
      </w:r>
      <w:r w:rsidR="005D5CFF">
        <w:rPr>
          <w:rFonts w:ascii="Times New Roman" w:hAnsi="Times New Roman" w:cs="Times New Roman"/>
        </w:rPr>
        <w:t xml:space="preserve"> </w:t>
      </w:r>
      <w:r w:rsidR="00766654" w:rsidRPr="004F3930">
        <w:rPr>
          <w:rFonts w:ascii="Times New Roman" w:hAnsi="Times New Roman" w:cs="Times New Roman"/>
        </w:rPr>
        <w:t xml:space="preserve">in </w:t>
      </w:r>
      <w:r w:rsidR="00766654" w:rsidRPr="004F3930">
        <w:rPr>
          <w:rFonts w:ascii="Times New Roman" w:hAnsi="Times New Roman" w:cs="Times New Roman"/>
          <w:i/>
          <w:iCs/>
        </w:rPr>
        <w:t>Belgravia’</w:t>
      </w:r>
      <w:r w:rsidR="000248F4">
        <w:rPr>
          <w:rFonts w:ascii="Times New Roman" w:hAnsi="Times New Roman" w:cs="Times New Roman"/>
        </w:rPr>
        <w:t xml:space="preserve"> </w:t>
      </w:r>
      <w:hyperlink r:id="rId1" w:history="1">
        <w:r w:rsidR="000248F4" w:rsidRPr="00F15F61">
          <w:rPr>
            <w:rStyle w:val="Hyperlink"/>
            <w:rFonts w:ascii="Times New Roman" w:hAnsi="Times New Roman" w:cs="Times New Roman"/>
          </w:rPr>
          <w:t xml:space="preserve">www.victorianweb.org/authors/hardy/native/illustrations.html  </w:t>
        </w:r>
      </w:hyperlink>
      <w:r w:rsidR="000248F4">
        <w:rPr>
          <w:rFonts w:ascii="Times New Roman" w:hAnsi="Times New Roman" w:cs="Times New Roman"/>
        </w:rPr>
        <w:t xml:space="preserve"> p.493. Accessed 25 June 2021.</w:t>
      </w:r>
    </w:p>
  </w:endnote>
  <w:endnote w:id="6">
    <w:p w14:paraId="09592A89" w14:textId="5214F719" w:rsidR="00ED7843" w:rsidRPr="00B60C21" w:rsidRDefault="00ED7843">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A40858">
        <w:rPr>
          <w:rFonts w:ascii="Times New Roman" w:hAnsi="Times New Roman" w:cs="Times New Roman"/>
        </w:rPr>
        <w:t xml:space="preserve">Ibid. </w:t>
      </w:r>
    </w:p>
  </w:endnote>
  <w:endnote w:id="7">
    <w:p w14:paraId="32DA55A8" w14:textId="7EA4E199" w:rsidR="00D07474" w:rsidRDefault="00D07474">
      <w:pPr>
        <w:pStyle w:val="EndnoteText"/>
      </w:pPr>
      <w:r w:rsidRPr="00B60C21">
        <w:rPr>
          <w:rStyle w:val="EndnoteReference"/>
        </w:rPr>
        <w:endnoteRef/>
      </w:r>
      <w:r w:rsidRPr="00B60C21">
        <w:t xml:space="preserve"> </w:t>
      </w:r>
      <w:r w:rsidRPr="00B60C21">
        <w:rPr>
          <w:rFonts w:ascii="Times New Roman" w:hAnsi="Times New Roman" w:cs="Times New Roman"/>
        </w:rPr>
        <w:t>See https://victorianweb.org.art/illustrations/hopkins/2.html</w:t>
      </w:r>
    </w:p>
  </w:endnote>
  <w:endnote w:id="8">
    <w:p w14:paraId="14B3BBD3" w14:textId="4F8528D0" w:rsidR="00BC191C" w:rsidRPr="00751C14" w:rsidRDefault="00BC191C">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764739" w:rsidRPr="004F3930">
        <w:rPr>
          <w:rFonts w:ascii="Times New Roman" w:hAnsi="Times New Roman" w:cs="Times New Roman"/>
        </w:rPr>
        <w:t xml:space="preserve">Allingham, ‘Arthur Hopkins’s Illustrations for the Monthly Serialization of Thomas Hardy’s </w:t>
      </w:r>
      <w:r w:rsidR="00764739" w:rsidRPr="00751C14">
        <w:rPr>
          <w:rFonts w:ascii="Times New Roman" w:hAnsi="Times New Roman" w:cs="Times New Roman"/>
          <w:i/>
          <w:iCs/>
        </w:rPr>
        <w:t xml:space="preserve">The Return </w:t>
      </w:r>
      <w:r w:rsidR="00764739" w:rsidRPr="000B068C">
        <w:rPr>
          <w:rFonts w:ascii="Times New Roman" w:hAnsi="Times New Roman" w:cs="Times New Roman"/>
          <w:i/>
          <w:iCs/>
        </w:rPr>
        <w:t>of the</w:t>
      </w:r>
      <w:r w:rsidR="00764739" w:rsidRPr="004F3930">
        <w:rPr>
          <w:rFonts w:ascii="Times New Roman" w:hAnsi="Times New Roman" w:cs="Times New Roman"/>
        </w:rPr>
        <w:t xml:space="preserve"> </w:t>
      </w:r>
      <w:r w:rsidR="00764739" w:rsidRPr="000B068C">
        <w:rPr>
          <w:rFonts w:ascii="Times New Roman" w:hAnsi="Times New Roman" w:cs="Times New Roman"/>
          <w:i/>
          <w:iCs/>
        </w:rPr>
        <w:t>Nativ</w:t>
      </w:r>
      <w:bookmarkStart w:id="0" w:name="_Hlk85449538"/>
      <w:r w:rsidR="00751C14" w:rsidRPr="000B068C">
        <w:rPr>
          <w:rFonts w:ascii="Times New Roman" w:hAnsi="Times New Roman" w:cs="Times New Roman"/>
          <w:i/>
          <w:iCs/>
        </w:rPr>
        <w:t>e</w:t>
      </w:r>
      <w:r w:rsidR="00751C14">
        <w:rPr>
          <w:rFonts w:ascii="Times New Roman" w:hAnsi="Times New Roman" w:cs="Times New Roman"/>
          <w:i/>
          <w:iCs/>
        </w:rPr>
        <w:t xml:space="preserve"> </w:t>
      </w:r>
      <w:r w:rsidR="00751C14">
        <w:rPr>
          <w:rFonts w:ascii="Times New Roman" w:hAnsi="Times New Roman" w:cs="Times New Roman"/>
        </w:rPr>
        <w:t>(1878)’.</w:t>
      </w:r>
    </w:p>
    <w:bookmarkEnd w:id="0"/>
  </w:endnote>
  <w:endnote w:id="9">
    <w:p w14:paraId="27C5CB2F" w14:textId="2A9015B0" w:rsidR="00BC191C" w:rsidRPr="004F3930" w:rsidRDefault="00BC191C">
      <w:pPr>
        <w:pStyle w:val="EndnoteText"/>
        <w:rPr>
          <w:rFonts w:ascii="Times New Roman" w:hAnsi="Times New Roman" w:cs="Times New Roman"/>
          <w:i/>
          <w:iCs/>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A40858">
        <w:rPr>
          <w:rFonts w:ascii="Times New Roman" w:hAnsi="Times New Roman" w:cs="Times New Roman"/>
        </w:rPr>
        <w:t>Ibid.</w:t>
      </w:r>
    </w:p>
  </w:endnote>
  <w:endnote w:id="10">
    <w:p w14:paraId="73CCA291" w14:textId="3CFD1D50" w:rsidR="00BC191C" w:rsidRPr="004F3930" w:rsidRDefault="00BC191C">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Hard</w:t>
      </w:r>
      <w:r w:rsidR="00764739" w:rsidRPr="004F3930">
        <w:rPr>
          <w:rFonts w:ascii="Times New Roman" w:hAnsi="Times New Roman" w:cs="Times New Roman"/>
        </w:rPr>
        <w:t>y,</w:t>
      </w:r>
      <w:r w:rsidR="00E17069">
        <w:rPr>
          <w:rFonts w:ascii="Times New Roman" w:hAnsi="Times New Roman" w:cs="Times New Roman"/>
        </w:rPr>
        <w:t xml:space="preserve"> </w:t>
      </w:r>
      <w:r w:rsidR="00E17069" w:rsidRPr="00E17069">
        <w:rPr>
          <w:rFonts w:ascii="Times New Roman" w:hAnsi="Times New Roman" w:cs="Times New Roman"/>
          <w:i/>
          <w:iCs/>
        </w:rPr>
        <w:t>RN</w:t>
      </w:r>
      <w:r w:rsidR="00E17069">
        <w:rPr>
          <w:rFonts w:ascii="Times New Roman" w:hAnsi="Times New Roman" w:cs="Times New Roman"/>
        </w:rPr>
        <w:t>,</w:t>
      </w:r>
      <w:r w:rsidR="00764739" w:rsidRPr="004F3930">
        <w:rPr>
          <w:rFonts w:ascii="Times New Roman" w:hAnsi="Times New Roman" w:cs="Times New Roman"/>
        </w:rPr>
        <w:t xml:space="preserve"> p. 6</w:t>
      </w:r>
      <w:r w:rsidR="00CA2720">
        <w:rPr>
          <w:rFonts w:ascii="Times New Roman" w:hAnsi="Times New Roman" w:cs="Times New Roman"/>
        </w:rPr>
        <w:t>.</w:t>
      </w:r>
    </w:p>
  </w:endnote>
  <w:endnote w:id="11">
    <w:p w14:paraId="6B52BEB7" w14:textId="4F66FFF8" w:rsidR="0017240F" w:rsidRPr="004F3930" w:rsidRDefault="0017240F">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Gwen </w:t>
      </w:r>
      <w:proofErr w:type="spellStart"/>
      <w:r w:rsidRPr="004F3930">
        <w:rPr>
          <w:rFonts w:ascii="Times New Roman" w:hAnsi="Times New Roman" w:cs="Times New Roman"/>
        </w:rPr>
        <w:t>Yarker</w:t>
      </w:r>
      <w:proofErr w:type="spellEnd"/>
      <w:r w:rsidR="00936AD5">
        <w:rPr>
          <w:rFonts w:ascii="Times New Roman" w:hAnsi="Times New Roman" w:cs="Times New Roman"/>
        </w:rPr>
        <w:t>,</w:t>
      </w:r>
      <w:r w:rsidR="00764739" w:rsidRPr="004F3930">
        <w:rPr>
          <w:rFonts w:ascii="Times New Roman" w:hAnsi="Times New Roman" w:cs="Times New Roman"/>
        </w:rPr>
        <w:t xml:space="preserve"> </w:t>
      </w:r>
      <w:r w:rsidR="00764739" w:rsidRPr="004F3930">
        <w:rPr>
          <w:rFonts w:ascii="Times New Roman" w:hAnsi="Times New Roman" w:cs="Times New Roman"/>
          <w:i/>
          <w:iCs/>
        </w:rPr>
        <w:t>Slade Painters in Edwardian Wessex: Inquisitive Eyes</w:t>
      </w:r>
      <w:r w:rsidR="00A40858">
        <w:rPr>
          <w:rFonts w:ascii="Times New Roman" w:hAnsi="Times New Roman" w:cs="Times New Roman"/>
          <w:i/>
          <w:iCs/>
        </w:rPr>
        <w:t xml:space="preserve"> </w:t>
      </w:r>
      <w:r w:rsidR="00A40858" w:rsidRPr="00A40858">
        <w:rPr>
          <w:rFonts w:ascii="Times New Roman" w:hAnsi="Times New Roman" w:cs="Times New Roman"/>
        </w:rPr>
        <w:t>(</w:t>
      </w:r>
      <w:r w:rsidR="000979A5" w:rsidRPr="00A40858">
        <w:rPr>
          <w:rFonts w:ascii="Times New Roman" w:hAnsi="Times New Roman" w:cs="Times New Roman"/>
        </w:rPr>
        <w:t>B</w:t>
      </w:r>
      <w:r w:rsidR="000979A5" w:rsidRPr="004F3930">
        <w:rPr>
          <w:rFonts w:ascii="Times New Roman" w:hAnsi="Times New Roman" w:cs="Times New Roman"/>
        </w:rPr>
        <w:t>ristol: Sansom&amp; Co</w:t>
      </w:r>
      <w:r w:rsidR="00A40858">
        <w:rPr>
          <w:rFonts w:ascii="Times New Roman" w:hAnsi="Times New Roman" w:cs="Times New Roman"/>
        </w:rPr>
        <w:t>, 2016),</w:t>
      </w:r>
      <w:r w:rsidR="000979A5" w:rsidRPr="004F3930">
        <w:rPr>
          <w:rFonts w:ascii="Times New Roman" w:hAnsi="Times New Roman" w:cs="Times New Roman"/>
        </w:rPr>
        <w:t xml:space="preserve"> p. 10</w:t>
      </w:r>
      <w:r w:rsidR="00A40858">
        <w:rPr>
          <w:rFonts w:ascii="Times New Roman" w:hAnsi="Times New Roman" w:cs="Times New Roman"/>
        </w:rPr>
        <w:t>.</w:t>
      </w:r>
    </w:p>
  </w:endnote>
  <w:endnote w:id="12">
    <w:p w14:paraId="5F640EE4" w14:textId="65BCB7BC" w:rsidR="00254B7A" w:rsidRPr="004F3930" w:rsidRDefault="00254B7A">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A40858">
        <w:rPr>
          <w:rFonts w:ascii="Times New Roman" w:hAnsi="Times New Roman" w:cs="Times New Roman"/>
        </w:rPr>
        <w:t>Ibid.</w:t>
      </w:r>
    </w:p>
  </w:endnote>
  <w:endnote w:id="13">
    <w:p w14:paraId="1EF1FD1F" w14:textId="3685D13C" w:rsidR="00254B7A" w:rsidRPr="004F3930" w:rsidRDefault="00254B7A">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0979A5" w:rsidRPr="004F3930">
        <w:rPr>
          <w:rFonts w:ascii="Times New Roman" w:hAnsi="Times New Roman" w:cs="Times New Roman"/>
        </w:rPr>
        <w:t xml:space="preserve">Quoted in </w:t>
      </w:r>
      <w:proofErr w:type="spellStart"/>
      <w:r w:rsidR="000979A5" w:rsidRPr="004F3930">
        <w:rPr>
          <w:rFonts w:ascii="Times New Roman" w:hAnsi="Times New Roman" w:cs="Times New Roman"/>
        </w:rPr>
        <w:t>Yarker</w:t>
      </w:r>
      <w:proofErr w:type="spellEnd"/>
      <w:r w:rsidR="00A40858">
        <w:rPr>
          <w:rFonts w:ascii="Times New Roman" w:hAnsi="Times New Roman" w:cs="Times New Roman"/>
        </w:rPr>
        <w:t>,</w:t>
      </w:r>
      <w:r w:rsidR="00CA2720">
        <w:rPr>
          <w:rFonts w:ascii="Times New Roman" w:hAnsi="Times New Roman" w:cs="Times New Roman"/>
        </w:rPr>
        <w:t xml:space="preserve"> </w:t>
      </w:r>
      <w:r w:rsidR="00CA2720" w:rsidRPr="00CA2720">
        <w:rPr>
          <w:rFonts w:ascii="Times New Roman" w:hAnsi="Times New Roman" w:cs="Times New Roman"/>
          <w:i/>
          <w:iCs/>
        </w:rPr>
        <w:t>Slade Painters</w:t>
      </w:r>
      <w:r w:rsidR="00CA2720">
        <w:rPr>
          <w:rFonts w:ascii="Times New Roman" w:hAnsi="Times New Roman" w:cs="Times New Roman"/>
        </w:rPr>
        <w:t xml:space="preserve">, </w:t>
      </w:r>
      <w:r w:rsidR="000979A5" w:rsidRPr="004F3930">
        <w:rPr>
          <w:rFonts w:ascii="Times New Roman" w:hAnsi="Times New Roman" w:cs="Times New Roman"/>
        </w:rPr>
        <w:t>p. 11</w:t>
      </w:r>
      <w:r w:rsidR="00CA2720">
        <w:rPr>
          <w:rFonts w:ascii="Times New Roman" w:hAnsi="Times New Roman" w:cs="Times New Roman"/>
        </w:rPr>
        <w:t>.</w:t>
      </w:r>
    </w:p>
  </w:endnote>
  <w:endnote w:id="14">
    <w:p w14:paraId="7B2E9815" w14:textId="1A7D3BAD" w:rsidR="00254B7A" w:rsidRPr="004F3930" w:rsidRDefault="00254B7A">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proofErr w:type="spellStart"/>
      <w:r w:rsidRPr="004F3930">
        <w:rPr>
          <w:rFonts w:ascii="Times New Roman" w:hAnsi="Times New Roman" w:cs="Times New Roman"/>
        </w:rPr>
        <w:t>Yarker</w:t>
      </w:r>
      <w:proofErr w:type="spellEnd"/>
      <w:r w:rsidR="000979A5" w:rsidRPr="004F3930">
        <w:rPr>
          <w:rFonts w:ascii="Times New Roman" w:hAnsi="Times New Roman" w:cs="Times New Roman"/>
        </w:rPr>
        <w:t>,</w:t>
      </w:r>
      <w:r w:rsidR="00E43E2F" w:rsidRPr="004F3930">
        <w:rPr>
          <w:rFonts w:ascii="Times New Roman" w:hAnsi="Times New Roman" w:cs="Times New Roman"/>
        </w:rPr>
        <w:t xml:space="preserve"> </w:t>
      </w:r>
      <w:r w:rsidR="00CA2720" w:rsidRPr="00CA2720">
        <w:rPr>
          <w:rFonts w:ascii="Times New Roman" w:hAnsi="Times New Roman" w:cs="Times New Roman"/>
          <w:i/>
          <w:iCs/>
        </w:rPr>
        <w:t>Slade Painters</w:t>
      </w:r>
      <w:r w:rsidR="00CA2720">
        <w:rPr>
          <w:rFonts w:ascii="Times New Roman" w:hAnsi="Times New Roman" w:cs="Times New Roman"/>
        </w:rPr>
        <w:t xml:space="preserve">, </w:t>
      </w:r>
      <w:r w:rsidR="00E43E2F" w:rsidRPr="004F3930">
        <w:rPr>
          <w:rFonts w:ascii="Times New Roman" w:hAnsi="Times New Roman" w:cs="Times New Roman"/>
        </w:rPr>
        <w:t>p. 61</w:t>
      </w:r>
      <w:r w:rsidR="00CA2720">
        <w:rPr>
          <w:rFonts w:ascii="Times New Roman" w:hAnsi="Times New Roman" w:cs="Times New Roman"/>
        </w:rPr>
        <w:t>.</w:t>
      </w:r>
    </w:p>
  </w:endnote>
  <w:endnote w:id="15">
    <w:p w14:paraId="28207F06" w14:textId="0A1A6594" w:rsidR="00254B7A" w:rsidRPr="004F3930" w:rsidRDefault="00254B7A">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Peter </w:t>
      </w:r>
      <w:r w:rsidRPr="004F3930">
        <w:rPr>
          <w:rFonts w:ascii="Times New Roman" w:hAnsi="Times New Roman" w:cs="Times New Roman"/>
        </w:rPr>
        <w:t>Davies</w:t>
      </w:r>
      <w:r w:rsidR="00936AD5">
        <w:rPr>
          <w:rFonts w:ascii="Times New Roman" w:hAnsi="Times New Roman" w:cs="Times New Roman"/>
        </w:rPr>
        <w:t>,</w:t>
      </w:r>
      <w:r w:rsidR="00041277" w:rsidRPr="004F3930">
        <w:rPr>
          <w:rFonts w:ascii="Times New Roman" w:hAnsi="Times New Roman" w:cs="Times New Roman"/>
        </w:rPr>
        <w:t xml:space="preserve"> </w:t>
      </w:r>
      <w:r w:rsidR="00041277" w:rsidRPr="004F3930">
        <w:rPr>
          <w:rFonts w:ascii="Times New Roman" w:hAnsi="Times New Roman" w:cs="Times New Roman"/>
          <w:i/>
          <w:iCs/>
        </w:rPr>
        <w:t xml:space="preserve">Art in </w:t>
      </w:r>
      <w:proofErr w:type="gramStart"/>
      <w:r w:rsidR="00041277" w:rsidRPr="004F3930">
        <w:rPr>
          <w:rFonts w:ascii="Times New Roman" w:hAnsi="Times New Roman" w:cs="Times New Roman"/>
          <w:i/>
          <w:iCs/>
        </w:rPr>
        <w:t>Poole</w:t>
      </w:r>
      <w:proofErr w:type="gramEnd"/>
      <w:r w:rsidR="00041277" w:rsidRPr="004F3930">
        <w:rPr>
          <w:rFonts w:ascii="Times New Roman" w:hAnsi="Times New Roman" w:cs="Times New Roman"/>
          <w:i/>
          <w:iCs/>
        </w:rPr>
        <w:t xml:space="preserve"> and Dorset </w:t>
      </w:r>
      <w:r w:rsidR="00041277" w:rsidRPr="004F3930">
        <w:rPr>
          <w:rFonts w:ascii="Times New Roman" w:hAnsi="Times New Roman" w:cs="Times New Roman"/>
        </w:rPr>
        <w:t xml:space="preserve">Poole </w:t>
      </w:r>
      <w:r w:rsidR="00CA2720">
        <w:rPr>
          <w:rFonts w:ascii="Times New Roman" w:hAnsi="Times New Roman" w:cs="Times New Roman"/>
        </w:rPr>
        <w:t>(</w:t>
      </w:r>
      <w:r w:rsidR="00041277" w:rsidRPr="004F3930">
        <w:rPr>
          <w:rFonts w:ascii="Times New Roman" w:hAnsi="Times New Roman" w:cs="Times New Roman"/>
        </w:rPr>
        <w:t>Poole Historical Trust</w:t>
      </w:r>
      <w:r w:rsidR="00CA2720">
        <w:rPr>
          <w:rFonts w:ascii="Times New Roman" w:hAnsi="Times New Roman" w:cs="Times New Roman"/>
        </w:rPr>
        <w:t>, 1987),</w:t>
      </w:r>
      <w:r w:rsidR="00041277" w:rsidRPr="004F3930">
        <w:rPr>
          <w:rFonts w:ascii="Times New Roman" w:hAnsi="Times New Roman" w:cs="Times New Roman"/>
        </w:rPr>
        <w:t xml:space="preserve"> p.24</w:t>
      </w:r>
    </w:p>
  </w:endnote>
  <w:endnote w:id="16">
    <w:p w14:paraId="249287B1" w14:textId="57A328C9" w:rsidR="00484B53" w:rsidRPr="004F3930" w:rsidRDefault="00484B53">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041277" w:rsidRPr="004F3930">
        <w:rPr>
          <w:rFonts w:ascii="Times New Roman" w:hAnsi="Times New Roman" w:cs="Times New Roman"/>
        </w:rPr>
        <w:t>Davies,</w:t>
      </w:r>
      <w:r w:rsidR="00CA2720">
        <w:rPr>
          <w:rFonts w:ascii="Times New Roman" w:hAnsi="Times New Roman" w:cs="Times New Roman"/>
        </w:rPr>
        <w:t xml:space="preserve"> </w:t>
      </w:r>
      <w:r w:rsidR="00CA2720" w:rsidRPr="00CA2720">
        <w:rPr>
          <w:rFonts w:ascii="Times New Roman" w:hAnsi="Times New Roman" w:cs="Times New Roman"/>
          <w:i/>
          <w:iCs/>
        </w:rPr>
        <w:t>Art in Poole</w:t>
      </w:r>
      <w:r w:rsidR="00CA2720">
        <w:rPr>
          <w:rFonts w:ascii="Times New Roman" w:hAnsi="Times New Roman" w:cs="Times New Roman"/>
        </w:rPr>
        <w:t xml:space="preserve">, </w:t>
      </w:r>
      <w:r w:rsidR="00041277" w:rsidRPr="004F3930">
        <w:rPr>
          <w:rFonts w:ascii="Times New Roman" w:hAnsi="Times New Roman" w:cs="Times New Roman"/>
        </w:rPr>
        <w:t>p. 133</w:t>
      </w:r>
    </w:p>
  </w:endnote>
  <w:endnote w:id="17">
    <w:p w14:paraId="4BDC2E33" w14:textId="31B7A559" w:rsidR="002F152F" w:rsidRPr="004F3930" w:rsidRDefault="002F152F">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Vivienne </w:t>
      </w:r>
      <w:r w:rsidRPr="004F3930">
        <w:rPr>
          <w:rFonts w:ascii="Times New Roman" w:hAnsi="Times New Roman" w:cs="Times New Roman"/>
        </w:rPr>
        <w:t>Light</w:t>
      </w:r>
      <w:r w:rsidR="00936AD5">
        <w:rPr>
          <w:rFonts w:ascii="Times New Roman" w:hAnsi="Times New Roman" w:cs="Times New Roman"/>
        </w:rPr>
        <w:t>,</w:t>
      </w:r>
      <w:r w:rsidR="00E43E2F" w:rsidRPr="004F3930">
        <w:rPr>
          <w:rFonts w:ascii="Times New Roman" w:hAnsi="Times New Roman" w:cs="Times New Roman"/>
        </w:rPr>
        <w:t xml:space="preserve"> (</w:t>
      </w:r>
      <w:r w:rsidR="00263625" w:rsidRPr="004F3930">
        <w:rPr>
          <w:rFonts w:ascii="Times New Roman" w:hAnsi="Times New Roman" w:cs="Times New Roman"/>
        </w:rPr>
        <w:t xml:space="preserve">2001). </w:t>
      </w:r>
      <w:r w:rsidR="00263625" w:rsidRPr="004F3930">
        <w:rPr>
          <w:rFonts w:ascii="Times New Roman" w:hAnsi="Times New Roman" w:cs="Times New Roman"/>
          <w:i/>
          <w:iCs/>
        </w:rPr>
        <w:t>Re-inventing the Landscape: contemporary painters and Dorset</w:t>
      </w:r>
      <w:r w:rsidR="00263625" w:rsidRPr="00CA2720">
        <w:rPr>
          <w:rFonts w:ascii="Times New Roman" w:hAnsi="Times New Roman" w:cs="Times New Roman"/>
        </w:rPr>
        <w:t xml:space="preserve"> </w:t>
      </w:r>
      <w:r w:rsidR="00CA2720" w:rsidRPr="00CA2720">
        <w:rPr>
          <w:rFonts w:ascii="Times New Roman" w:hAnsi="Times New Roman" w:cs="Times New Roman"/>
        </w:rPr>
        <w:t>(</w:t>
      </w:r>
      <w:r w:rsidR="00263625" w:rsidRPr="004F3930">
        <w:rPr>
          <w:rFonts w:ascii="Times New Roman" w:hAnsi="Times New Roman" w:cs="Times New Roman"/>
        </w:rPr>
        <w:t>Brook</w:t>
      </w:r>
      <w:r w:rsidR="00CA2720">
        <w:rPr>
          <w:rFonts w:ascii="Times New Roman" w:hAnsi="Times New Roman" w:cs="Times New Roman"/>
        </w:rPr>
        <w:t xml:space="preserve">: </w:t>
      </w:r>
      <w:proofErr w:type="spellStart"/>
      <w:r w:rsidR="00263625" w:rsidRPr="004F3930">
        <w:rPr>
          <w:rFonts w:ascii="Times New Roman" w:hAnsi="Times New Roman" w:cs="Times New Roman"/>
        </w:rPr>
        <w:t>Canterton</w:t>
      </w:r>
      <w:proofErr w:type="spellEnd"/>
      <w:r w:rsidR="00263625" w:rsidRPr="004F3930">
        <w:rPr>
          <w:rFonts w:ascii="Times New Roman" w:hAnsi="Times New Roman" w:cs="Times New Roman"/>
        </w:rPr>
        <w:t xml:space="preserve"> Books</w:t>
      </w:r>
      <w:r w:rsidR="00CA2720">
        <w:rPr>
          <w:rFonts w:ascii="Times New Roman" w:hAnsi="Times New Roman" w:cs="Times New Roman"/>
        </w:rPr>
        <w:t>, 2001),</w:t>
      </w:r>
      <w:r w:rsidR="00263625" w:rsidRPr="004F3930">
        <w:rPr>
          <w:rFonts w:ascii="Times New Roman" w:hAnsi="Times New Roman" w:cs="Times New Roman"/>
        </w:rPr>
        <w:t xml:space="preserve"> p. 22. For further writing about artists in Dorset, see Light, V</w:t>
      </w:r>
      <w:r w:rsidR="00CA2720">
        <w:rPr>
          <w:rFonts w:ascii="Times New Roman" w:hAnsi="Times New Roman" w:cs="Times New Roman"/>
        </w:rPr>
        <w:t xml:space="preserve">, </w:t>
      </w:r>
      <w:r w:rsidR="00263625" w:rsidRPr="004F3930">
        <w:rPr>
          <w:rFonts w:ascii="Times New Roman" w:hAnsi="Times New Roman" w:cs="Times New Roman"/>
          <w:i/>
          <w:iCs/>
        </w:rPr>
        <w:t>Circles and Tangents: art in the shadow of</w:t>
      </w:r>
      <w:r w:rsidR="00263625" w:rsidRPr="004F3930">
        <w:rPr>
          <w:rFonts w:ascii="Times New Roman" w:hAnsi="Times New Roman" w:cs="Times New Roman"/>
        </w:rPr>
        <w:t xml:space="preserve"> </w:t>
      </w:r>
      <w:r w:rsidR="00263625" w:rsidRPr="004F3930">
        <w:rPr>
          <w:rFonts w:ascii="Times New Roman" w:hAnsi="Times New Roman" w:cs="Times New Roman"/>
          <w:i/>
          <w:iCs/>
        </w:rPr>
        <w:t xml:space="preserve">Cranborne Chase </w:t>
      </w:r>
      <w:r w:rsidR="00CA2720" w:rsidRPr="00CA2720">
        <w:rPr>
          <w:rFonts w:ascii="Times New Roman" w:hAnsi="Times New Roman" w:cs="Times New Roman"/>
        </w:rPr>
        <w:t>(</w:t>
      </w:r>
      <w:proofErr w:type="spellStart"/>
      <w:proofErr w:type="gramStart"/>
      <w:r w:rsidR="00263625" w:rsidRPr="004F3930">
        <w:rPr>
          <w:rFonts w:ascii="Times New Roman" w:hAnsi="Times New Roman" w:cs="Times New Roman"/>
        </w:rPr>
        <w:t>Morecom</w:t>
      </w:r>
      <w:r w:rsidR="00C92A4F" w:rsidRPr="004F3930">
        <w:rPr>
          <w:rFonts w:ascii="Times New Roman" w:hAnsi="Times New Roman" w:cs="Times New Roman"/>
        </w:rPr>
        <w:t>belake</w:t>
      </w:r>
      <w:r w:rsidR="00CA2720">
        <w:rPr>
          <w:rFonts w:ascii="Times New Roman" w:hAnsi="Times New Roman" w:cs="Times New Roman"/>
        </w:rPr>
        <w:t>:</w:t>
      </w:r>
      <w:r w:rsidR="00C92A4F" w:rsidRPr="004F3930">
        <w:rPr>
          <w:rFonts w:ascii="Times New Roman" w:hAnsi="Times New Roman" w:cs="Times New Roman"/>
        </w:rPr>
        <w:t>Canterton</w:t>
      </w:r>
      <w:proofErr w:type="spellEnd"/>
      <w:proofErr w:type="gramEnd"/>
      <w:r w:rsidR="00C92A4F" w:rsidRPr="004F3930">
        <w:rPr>
          <w:rFonts w:ascii="Times New Roman" w:hAnsi="Times New Roman" w:cs="Times New Roman"/>
        </w:rPr>
        <w:t xml:space="preserve"> Books</w:t>
      </w:r>
      <w:r w:rsidR="00CA2720">
        <w:rPr>
          <w:rFonts w:ascii="Times New Roman" w:hAnsi="Times New Roman" w:cs="Times New Roman"/>
        </w:rPr>
        <w:t>, 2011).</w:t>
      </w:r>
    </w:p>
  </w:endnote>
  <w:endnote w:id="18">
    <w:p w14:paraId="1533870D" w14:textId="10539FAD" w:rsidR="002F152F" w:rsidRPr="004F3930" w:rsidRDefault="002F152F">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E20A31" w:rsidRPr="004F3930">
        <w:rPr>
          <w:rFonts w:ascii="Times New Roman" w:hAnsi="Times New Roman" w:cs="Times New Roman"/>
        </w:rPr>
        <w:t xml:space="preserve"> </w:t>
      </w:r>
      <w:r w:rsidR="00936AD5">
        <w:rPr>
          <w:rFonts w:ascii="Times New Roman" w:hAnsi="Times New Roman" w:cs="Times New Roman"/>
        </w:rPr>
        <w:t xml:space="preserve">John </w:t>
      </w:r>
      <w:r w:rsidR="00E20A31" w:rsidRPr="004F3930">
        <w:rPr>
          <w:rFonts w:ascii="Times New Roman" w:hAnsi="Times New Roman" w:cs="Times New Roman"/>
        </w:rPr>
        <w:t xml:space="preserve">Hubbard, </w:t>
      </w:r>
      <w:r w:rsidR="00E20A31" w:rsidRPr="004F3930">
        <w:rPr>
          <w:rFonts w:ascii="Times New Roman" w:hAnsi="Times New Roman" w:cs="Times New Roman"/>
          <w:i/>
          <w:iCs/>
        </w:rPr>
        <w:t xml:space="preserve">John Hubbard: remaking landscape </w:t>
      </w:r>
      <w:r w:rsidR="00CA2720" w:rsidRPr="00CA2720">
        <w:rPr>
          <w:rFonts w:ascii="Times New Roman" w:hAnsi="Times New Roman" w:cs="Times New Roman"/>
        </w:rPr>
        <w:t>(</w:t>
      </w:r>
      <w:r w:rsidR="00E20A31" w:rsidRPr="004F3930">
        <w:rPr>
          <w:rFonts w:ascii="Times New Roman" w:hAnsi="Times New Roman" w:cs="Times New Roman"/>
        </w:rPr>
        <w:t>Norwich: Unicorn Press</w:t>
      </w:r>
      <w:r w:rsidR="00CA2720">
        <w:rPr>
          <w:rFonts w:ascii="Times New Roman" w:hAnsi="Times New Roman" w:cs="Times New Roman"/>
        </w:rPr>
        <w:t>, 2018),</w:t>
      </w:r>
      <w:r w:rsidR="00E20A31" w:rsidRPr="004F3930">
        <w:rPr>
          <w:rFonts w:ascii="Times New Roman" w:hAnsi="Times New Roman" w:cs="Times New Roman"/>
        </w:rPr>
        <w:t xml:space="preserve"> p. 16</w:t>
      </w:r>
      <w:r w:rsidR="00CA2720">
        <w:rPr>
          <w:rFonts w:ascii="Times New Roman" w:hAnsi="Times New Roman" w:cs="Times New Roman"/>
        </w:rPr>
        <w:t>.</w:t>
      </w:r>
    </w:p>
  </w:endnote>
  <w:endnote w:id="19">
    <w:p w14:paraId="6B9F0B8A" w14:textId="772125D0" w:rsidR="001A64A5" w:rsidRPr="004F3930" w:rsidRDefault="001A64A5">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E20A31" w:rsidRPr="004F3930">
        <w:rPr>
          <w:rFonts w:ascii="Times New Roman" w:hAnsi="Times New Roman" w:cs="Times New Roman"/>
        </w:rPr>
        <w:t>Davies,</w:t>
      </w:r>
      <w:r w:rsidR="00CA2720">
        <w:rPr>
          <w:rFonts w:ascii="Times New Roman" w:hAnsi="Times New Roman" w:cs="Times New Roman"/>
        </w:rPr>
        <w:t xml:space="preserve"> </w:t>
      </w:r>
      <w:r w:rsidR="00CA2720" w:rsidRPr="00CA2720">
        <w:rPr>
          <w:rFonts w:ascii="Times New Roman" w:hAnsi="Times New Roman" w:cs="Times New Roman"/>
          <w:i/>
          <w:iCs/>
        </w:rPr>
        <w:t>Art in Poole</w:t>
      </w:r>
      <w:r w:rsidR="00CA2720">
        <w:rPr>
          <w:rFonts w:ascii="Times New Roman" w:hAnsi="Times New Roman" w:cs="Times New Roman"/>
        </w:rPr>
        <w:t>,</w:t>
      </w:r>
      <w:r w:rsidR="00E20A31" w:rsidRPr="004F3930">
        <w:rPr>
          <w:rFonts w:ascii="Times New Roman" w:hAnsi="Times New Roman" w:cs="Times New Roman"/>
        </w:rPr>
        <w:t xml:space="preserve"> p. 141</w:t>
      </w:r>
      <w:r w:rsidR="00CA2720">
        <w:rPr>
          <w:rFonts w:ascii="Times New Roman" w:hAnsi="Times New Roman" w:cs="Times New Roman"/>
        </w:rPr>
        <w:t>.</w:t>
      </w:r>
    </w:p>
  </w:endnote>
  <w:endnote w:id="20">
    <w:p w14:paraId="17AE602C" w14:textId="3A76B597" w:rsidR="001A64A5" w:rsidRPr="004F3930" w:rsidRDefault="001A64A5">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B15BB8" w:rsidRPr="004F3930">
        <w:rPr>
          <w:rFonts w:ascii="Times New Roman" w:hAnsi="Times New Roman" w:cs="Times New Roman"/>
        </w:rPr>
        <w:t>Light,</w:t>
      </w:r>
      <w:r w:rsidR="00CA2720">
        <w:rPr>
          <w:rFonts w:ascii="Times New Roman" w:hAnsi="Times New Roman" w:cs="Times New Roman"/>
        </w:rPr>
        <w:t xml:space="preserve"> </w:t>
      </w:r>
      <w:r w:rsidR="00CA2720" w:rsidRPr="00CA2720">
        <w:rPr>
          <w:rFonts w:ascii="Times New Roman" w:hAnsi="Times New Roman" w:cs="Times New Roman"/>
          <w:i/>
          <w:iCs/>
        </w:rPr>
        <w:t>Re-inventing the Landscape</w:t>
      </w:r>
      <w:r w:rsidR="00CA2720">
        <w:rPr>
          <w:rFonts w:ascii="Times New Roman" w:hAnsi="Times New Roman" w:cs="Times New Roman"/>
        </w:rPr>
        <w:t xml:space="preserve">, </w:t>
      </w:r>
      <w:r w:rsidR="00CA2720" w:rsidRPr="004F3930">
        <w:rPr>
          <w:rFonts w:ascii="Times New Roman" w:hAnsi="Times New Roman" w:cs="Times New Roman"/>
        </w:rPr>
        <w:t>p.</w:t>
      </w:r>
      <w:r w:rsidR="00B15BB8" w:rsidRPr="004F3930">
        <w:rPr>
          <w:rFonts w:ascii="Times New Roman" w:hAnsi="Times New Roman" w:cs="Times New Roman"/>
        </w:rPr>
        <w:t xml:space="preserve"> 47</w:t>
      </w:r>
      <w:r w:rsidR="00CA2720">
        <w:rPr>
          <w:rFonts w:ascii="Times New Roman" w:hAnsi="Times New Roman" w:cs="Times New Roman"/>
        </w:rPr>
        <w:t>.</w:t>
      </w:r>
    </w:p>
  </w:endnote>
  <w:endnote w:id="21">
    <w:p w14:paraId="2BCE79A0" w14:textId="73216A84" w:rsidR="001A64A5" w:rsidRPr="004F3930" w:rsidRDefault="001A64A5">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22461">
        <w:rPr>
          <w:rFonts w:ascii="Times New Roman" w:hAnsi="Times New Roman" w:cs="Times New Roman"/>
        </w:rPr>
        <w:t xml:space="preserve">Ian </w:t>
      </w:r>
      <w:r w:rsidR="00770371" w:rsidRPr="004F3930">
        <w:rPr>
          <w:rFonts w:ascii="Times New Roman" w:hAnsi="Times New Roman" w:cs="Times New Roman"/>
        </w:rPr>
        <w:t xml:space="preserve">Collins, (2013) ‘Deep mining in Dorset’, in </w:t>
      </w:r>
      <w:r w:rsidR="00770371" w:rsidRPr="004F3930">
        <w:rPr>
          <w:rFonts w:ascii="Times New Roman" w:hAnsi="Times New Roman" w:cs="Times New Roman"/>
          <w:i/>
          <w:iCs/>
        </w:rPr>
        <w:t xml:space="preserve">The Art of Jeremy Gardiner: unfolding landscape </w:t>
      </w:r>
      <w:r w:rsidR="00545019" w:rsidRPr="00545019">
        <w:rPr>
          <w:rFonts w:ascii="Times New Roman" w:hAnsi="Times New Roman" w:cs="Times New Roman"/>
        </w:rPr>
        <w:t>(</w:t>
      </w:r>
      <w:r w:rsidR="00770371" w:rsidRPr="004F3930">
        <w:rPr>
          <w:rFonts w:ascii="Times New Roman" w:hAnsi="Times New Roman" w:cs="Times New Roman"/>
        </w:rPr>
        <w:t>Farnham: Lund Humphries</w:t>
      </w:r>
      <w:r w:rsidR="00545019">
        <w:rPr>
          <w:rFonts w:ascii="Times New Roman" w:hAnsi="Times New Roman" w:cs="Times New Roman"/>
        </w:rPr>
        <w:t>, 2013),</w:t>
      </w:r>
      <w:r w:rsidR="00770371" w:rsidRPr="004F3930">
        <w:rPr>
          <w:rFonts w:ascii="Times New Roman" w:hAnsi="Times New Roman" w:cs="Times New Roman"/>
        </w:rPr>
        <w:t xml:space="preserve"> pp. 11-12</w:t>
      </w:r>
      <w:r w:rsidR="00545019">
        <w:rPr>
          <w:rFonts w:ascii="Times New Roman" w:hAnsi="Times New Roman" w:cs="Times New Roman"/>
        </w:rPr>
        <w:t>.</w:t>
      </w:r>
    </w:p>
  </w:endnote>
  <w:endnote w:id="22">
    <w:p w14:paraId="05A7F449" w14:textId="54C9E008" w:rsidR="00770371" w:rsidRPr="004F3930" w:rsidRDefault="00770371">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22461">
        <w:rPr>
          <w:rFonts w:ascii="Times New Roman" w:hAnsi="Times New Roman" w:cs="Times New Roman"/>
        </w:rPr>
        <w:t xml:space="preserve">Christiana </w:t>
      </w:r>
      <w:r w:rsidRPr="004F3930">
        <w:rPr>
          <w:rFonts w:ascii="Times New Roman" w:hAnsi="Times New Roman" w:cs="Times New Roman"/>
        </w:rPr>
        <w:t>Payne</w:t>
      </w:r>
      <w:r w:rsidR="00922461">
        <w:rPr>
          <w:rFonts w:ascii="Times New Roman" w:hAnsi="Times New Roman" w:cs="Times New Roman"/>
        </w:rPr>
        <w:t>,</w:t>
      </w:r>
      <w:r w:rsidRPr="004F3930">
        <w:rPr>
          <w:rFonts w:ascii="Times New Roman" w:hAnsi="Times New Roman" w:cs="Times New Roman"/>
        </w:rPr>
        <w:t xml:space="preserve"> ‘Landscape in Four Dimensions’ in </w:t>
      </w:r>
      <w:r w:rsidRPr="004F3930">
        <w:rPr>
          <w:rFonts w:ascii="Times New Roman" w:hAnsi="Times New Roman" w:cs="Times New Roman"/>
          <w:i/>
          <w:iCs/>
        </w:rPr>
        <w:t>The Art of Jeremy Gardiner: unfolding landscape</w:t>
      </w:r>
      <w:r w:rsidRPr="004F3930">
        <w:rPr>
          <w:rFonts w:ascii="Times New Roman" w:hAnsi="Times New Roman" w:cs="Times New Roman"/>
        </w:rPr>
        <w:t xml:space="preserve">, p. </w:t>
      </w:r>
      <w:r w:rsidR="00E92E85" w:rsidRPr="004F3930">
        <w:rPr>
          <w:rFonts w:ascii="Times New Roman" w:hAnsi="Times New Roman" w:cs="Times New Roman"/>
        </w:rPr>
        <w:t>104</w:t>
      </w:r>
      <w:r w:rsidR="00F53D89">
        <w:rPr>
          <w:rFonts w:ascii="Times New Roman" w:hAnsi="Times New Roman" w:cs="Times New Roman"/>
        </w:rPr>
        <w:t>.</w:t>
      </w:r>
    </w:p>
  </w:endnote>
  <w:endnote w:id="23">
    <w:p w14:paraId="03D06DCB" w14:textId="09FDF716" w:rsidR="003632A2" w:rsidRDefault="003632A2">
      <w:pPr>
        <w:pStyle w:val="EndnoteText"/>
      </w:pPr>
      <w:r w:rsidRPr="006B324B">
        <w:rPr>
          <w:rStyle w:val="EndnoteReference"/>
        </w:rPr>
        <w:endnoteRef/>
      </w:r>
      <w:r w:rsidRPr="006B324B">
        <w:t xml:space="preserve"> </w:t>
      </w:r>
      <w:r w:rsidRPr="006B324B">
        <w:rPr>
          <w:rFonts w:ascii="Times New Roman" w:hAnsi="Times New Roman" w:cs="Times New Roman"/>
        </w:rPr>
        <w:t xml:space="preserve">Brian Graham’s paintings from ‘The Great Heath’ </w:t>
      </w:r>
      <w:r w:rsidR="00B60C21" w:rsidRPr="006B324B">
        <w:rPr>
          <w:rFonts w:ascii="Times New Roman" w:hAnsi="Times New Roman" w:cs="Times New Roman"/>
        </w:rPr>
        <w:t xml:space="preserve">series </w:t>
      </w:r>
      <w:r w:rsidRPr="006B324B">
        <w:rPr>
          <w:rFonts w:ascii="Times New Roman" w:hAnsi="Times New Roman" w:cs="Times New Roman"/>
        </w:rPr>
        <w:t>can be seen</w:t>
      </w:r>
      <w:r w:rsidR="00D07474" w:rsidRPr="006B324B">
        <w:rPr>
          <w:rFonts w:ascii="Times New Roman" w:hAnsi="Times New Roman" w:cs="Times New Roman"/>
        </w:rPr>
        <w:t xml:space="preserve"> of the website of </w:t>
      </w:r>
      <w:proofErr w:type="spellStart"/>
      <w:r w:rsidR="00D07474" w:rsidRPr="006B324B">
        <w:rPr>
          <w:rFonts w:ascii="Times New Roman" w:hAnsi="Times New Roman" w:cs="Times New Roman"/>
        </w:rPr>
        <w:t>Sladers</w:t>
      </w:r>
      <w:proofErr w:type="spellEnd"/>
      <w:r w:rsidR="00D07474" w:rsidRPr="006B324B">
        <w:rPr>
          <w:rFonts w:ascii="Times New Roman" w:hAnsi="Times New Roman" w:cs="Times New Roman"/>
        </w:rPr>
        <w:t xml:space="preserve"> Yard at </w:t>
      </w:r>
      <w:hyperlink r:id="rId2" w:history="1">
        <w:r w:rsidR="00D07474" w:rsidRPr="006B324B">
          <w:rPr>
            <w:rStyle w:val="Hyperlink"/>
            <w:rFonts w:ascii="Times New Roman" w:hAnsi="Times New Roman" w:cs="Times New Roman"/>
          </w:rPr>
          <w:t>https://sladersyard.wordpress.com/brian-graham/</w:t>
        </w:r>
      </w:hyperlink>
      <w:r w:rsidR="00D07474" w:rsidRPr="006B324B">
        <w:rPr>
          <w:rFonts w:ascii="Times New Roman" w:hAnsi="Times New Roman" w:cs="Times New Roman"/>
        </w:rPr>
        <w:t>. The photographs are by Robert Field.</w:t>
      </w:r>
    </w:p>
  </w:endnote>
  <w:endnote w:id="24">
    <w:p w14:paraId="0589FFD7" w14:textId="424A61D1" w:rsidR="008C36D6" w:rsidRPr="004F3930" w:rsidRDefault="008C36D6">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Anna </w:t>
      </w:r>
      <w:r w:rsidR="00E92E85" w:rsidRPr="004F3930">
        <w:rPr>
          <w:rFonts w:ascii="Times New Roman" w:hAnsi="Times New Roman" w:cs="Times New Roman"/>
        </w:rPr>
        <w:t xml:space="preserve">Powell, ‘The Great Heath: recent paintings by Brian Graham’. </w:t>
      </w:r>
      <w:r w:rsidRPr="004F3930">
        <w:rPr>
          <w:rFonts w:ascii="Times New Roman" w:hAnsi="Times New Roman" w:cs="Times New Roman"/>
        </w:rPr>
        <w:t>www.sladersyard</w:t>
      </w:r>
      <w:r w:rsidR="00E92E85" w:rsidRPr="004F3930">
        <w:rPr>
          <w:rFonts w:ascii="Times New Roman" w:hAnsi="Times New Roman" w:cs="Times New Roman"/>
        </w:rPr>
        <w:t>.wordpress.com</w:t>
      </w:r>
      <w:r w:rsidR="00545019">
        <w:rPr>
          <w:rFonts w:ascii="Times New Roman" w:hAnsi="Times New Roman" w:cs="Times New Roman"/>
        </w:rPr>
        <w:t>.</w:t>
      </w:r>
    </w:p>
  </w:endnote>
  <w:endnote w:id="25">
    <w:p w14:paraId="1533C2AA" w14:textId="5A7EBCB2" w:rsidR="007D3815" w:rsidRPr="004F3930" w:rsidRDefault="007D3815">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22461">
        <w:rPr>
          <w:rFonts w:ascii="Times New Roman" w:hAnsi="Times New Roman" w:cs="Times New Roman"/>
        </w:rPr>
        <w:t xml:space="preserve">Charlotte </w:t>
      </w:r>
      <w:r w:rsidRPr="004F3930">
        <w:rPr>
          <w:rFonts w:ascii="Times New Roman" w:hAnsi="Times New Roman" w:cs="Times New Roman"/>
        </w:rPr>
        <w:t>Mullins,</w:t>
      </w:r>
      <w:r w:rsidR="00545019">
        <w:rPr>
          <w:rFonts w:ascii="Times New Roman" w:hAnsi="Times New Roman" w:cs="Times New Roman"/>
        </w:rPr>
        <w:t xml:space="preserve"> </w:t>
      </w:r>
      <w:r w:rsidR="005877B7" w:rsidRPr="004F3930">
        <w:rPr>
          <w:rFonts w:ascii="Times New Roman" w:hAnsi="Times New Roman" w:cs="Times New Roman"/>
          <w:i/>
          <w:iCs/>
        </w:rPr>
        <w:t xml:space="preserve">Brian Graham: flint and flame </w:t>
      </w:r>
      <w:r w:rsidR="00545019" w:rsidRPr="00545019">
        <w:rPr>
          <w:rFonts w:ascii="Times New Roman" w:hAnsi="Times New Roman" w:cs="Times New Roman"/>
        </w:rPr>
        <w:t>(</w:t>
      </w:r>
      <w:r w:rsidR="005877B7" w:rsidRPr="004F3930">
        <w:rPr>
          <w:rFonts w:ascii="Times New Roman" w:hAnsi="Times New Roman" w:cs="Times New Roman"/>
        </w:rPr>
        <w:t>London and Nottingham: Hart Gallery</w:t>
      </w:r>
      <w:r w:rsidR="00545019">
        <w:rPr>
          <w:rFonts w:ascii="Times New Roman" w:hAnsi="Times New Roman" w:cs="Times New Roman"/>
        </w:rPr>
        <w:t>, 2008),</w:t>
      </w:r>
      <w:r w:rsidR="005877B7" w:rsidRPr="004F3930">
        <w:rPr>
          <w:rFonts w:ascii="Times New Roman" w:hAnsi="Times New Roman" w:cs="Times New Roman"/>
        </w:rPr>
        <w:t xml:space="preserve"> p. </w:t>
      </w:r>
      <w:r w:rsidR="00454F4F" w:rsidRPr="004F3930">
        <w:rPr>
          <w:rFonts w:ascii="Times New Roman" w:hAnsi="Times New Roman" w:cs="Times New Roman"/>
        </w:rPr>
        <w:t>14</w:t>
      </w:r>
      <w:r w:rsidR="00545019">
        <w:rPr>
          <w:rFonts w:ascii="Times New Roman" w:hAnsi="Times New Roman" w:cs="Times New Roman"/>
        </w:rPr>
        <w:t>.</w:t>
      </w:r>
    </w:p>
  </w:endnote>
  <w:endnote w:id="26">
    <w:p w14:paraId="5C43FBFC" w14:textId="3CDBB251" w:rsidR="003A3EC3" w:rsidRPr="004F3930" w:rsidRDefault="003A3EC3">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Hardy,</w:t>
      </w:r>
      <w:r w:rsidR="00545019">
        <w:rPr>
          <w:rFonts w:ascii="Times New Roman" w:hAnsi="Times New Roman" w:cs="Times New Roman"/>
        </w:rPr>
        <w:t xml:space="preserve"> </w:t>
      </w:r>
      <w:r w:rsidR="00545019" w:rsidRPr="00545019">
        <w:rPr>
          <w:rFonts w:ascii="Times New Roman" w:hAnsi="Times New Roman" w:cs="Times New Roman"/>
          <w:i/>
          <w:iCs/>
        </w:rPr>
        <w:t>RN</w:t>
      </w:r>
      <w:r w:rsidR="00545019" w:rsidRPr="00545019">
        <w:rPr>
          <w:rFonts w:ascii="Times New Roman" w:hAnsi="Times New Roman" w:cs="Times New Roman"/>
        </w:rPr>
        <w:t xml:space="preserve">, </w:t>
      </w:r>
      <w:r w:rsidR="003F6313" w:rsidRPr="004F3930">
        <w:rPr>
          <w:rFonts w:ascii="Times New Roman" w:hAnsi="Times New Roman" w:cs="Times New Roman"/>
        </w:rPr>
        <w:t xml:space="preserve">p. </w:t>
      </w:r>
      <w:r w:rsidR="00545019">
        <w:rPr>
          <w:rFonts w:ascii="Times New Roman" w:hAnsi="Times New Roman" w:cs="Times New Roman"/>
        </w:rPr>
        <w:t>3.</w:t>
      </w:r>
    </w:p>
  </w:endnote>
  <w:endnote w:id="27">
    <w:p w14:paraId="3D9BB380" w14:textId="72B4B569" w:rsidR="006810C2" w:rsidRPr="004F3930" w:rsidRDefault="006810C2">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Hardy,</w:t>
      </w:r>
      <w:r w:rsidR="00545019">
        <w:rPr>
          <w:rFonts w:ascii="Times New Roman" w:hAnsi="Times New Roman" w:cs="Times New Roman"/>
        </w:rPr>
        <w:t xml:space="preserve"> </w:t>
      </w:r>
      <w:r w:rsidR="00545019" w:rsidRPr="00545019">
        <w:rPr>
          <w:rFonts w:ascii="Times New Roman" w:hAnsi="Times New Roman" w:cs="Times New Roman"/>
          <w:i/>
          <w:iCs/>
        </w:rPr>
        <w:t>RN</w:t>
      </w:r>
      <w:r w:rsidR="00545019" w:rsidRPr="00545019">
        <w:rPr>
          <w:rFonts w:ascii="Times New Roman" w:hAnsi="Times New Roman" w:cs="Times New Roman"/>
        </w:rPr>
        <w:t>,</w:t>
      </w:r>
      <w:r w:rsidR="003F6313" w:rsidRPr="00545019">
        <w:rPr>
          <w:rFonts w:ascii="Times New Roman" w:hAnsi="Times New Roman" w:cs="Times New Roman"/>
          <w:i/>
          <w:iCs/>
        </w:rPr>
        <w:t xml:space="preserve"> </w:t>
      </w:r>
      <w:r w:rsidR="003F6313" w:rsidRPr="004F3930">
        <w:rPr>
          <w:rFonts w:ascii="Times New Roman" w:hAnsi="Times New Roman" w:cs="Times New Roman"/>
        </w:rPr>
        <w:t>p. 6</w:t>
      </w:r>
      <w:r w:rsidR="00545019">
        <w:rPr>
          <w:rFonts w:ascii="Times New Roman" w:hAnsi="Times New Roman" w:cs="Times New Roman"/>
        </w:rPr>
        <w:t>.</w:t>
      </w:r>
    </w:p>
  </w:endnote>
  <w:endnote w:id="28">
    <w:p w14:paraId="72ACC4E4" w14:textId="4B19EF0D" w:rsidR="000E6A72" w:rsidRPr="004F3930" w:rsidRDefault="000E6A72">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Elisabeth </w:t>
      </w:r>
      <w:proofErr w:type="spellStart"/>
      <w:r w:rsidRPr="004F3930">
        <w:rPr>
          <w:rFonts w:ascii="Times New Roman" w:hAnsi="Times New Roman" w:cs="Times New Roman"/>
        </w:rPr>
        <w:t>Bletsoe</w:t>
      </w:r>
      <w:proofErr w:type="spellEnd"/>
      <w:r w:rsidR="00936AD5">
        <w:rPr>
          <w:rFonts w:ascii="Times New Roman" w:hAnsi="Times New Roman" w:cs="Times New Roman"/>
        </w:rPr>
        <w:t>,</w:t>
      </w:r>
      <w:r w:rsidRPr="004F3930">
        <w:rPr>
          <w:rFonts w:ascii="Times New Roman" w:hAnsi="Times New Roman" w:cs="Times New Roman"/>
        </w:rPr>
        <w:t xml:space="preserve"> </w:t>
      </w:r>
      <w:r w:rsidR="00DA734D" w:rsidRPr="004F3930">
        <w:rPr>
          <w:rFonts w:ascii="Times New Roman" w:hAnsi="Times New Roman" w:cs="Times New Roman"/>
        </w:rPr>
        <w:t xml:space="preserve">‘BRUARIA’ in </w:t>
      </w:r>
      <w:r w:rsidR="00DA734D" w:rsidRPr="004F3930">
        <w:rPr>
          <w:rFonts w:ascii="Times New Roman" w:hAnsi="Times New Roman" w:cs="Times New Roman"/>
          <w:i/>
          <w:iCs/>
        </w:rPr>
        <w:t>Long Poem Magazine</w:t>
      </w:r>
      <w:r w:rsidR="00DA734D" w:rsidRPr="004F3930">
        <w:rPr>
          <w:rFonts w:ascii="Times New Roman" w:hAnsi="Times New Roman" w:cs="Times New Roman"/>
        </w:rPr>
        <w:t>, 25</w:t>
      </w:r>
      <w:r w:rsidR="00545019">
        <w:rPr>
          <w:rFonts w:ascii="Times New Roman" w:hAnsi="Times New Roman" w:cs="Times New Roman"/>
        </w:rPr>
        <w:t xml:space="preserve"> (</w:t>
      </w:r>
      <w:r w:rsidR="00DA734D" w:rsidRPr="004F3930">
        <w:rPr>
          <w:rFonts w:ascii="Times New Roman" w:hAnsi="Times New Roman" w:cs="Times New Roman"/>
        </w:rPr>
        <w:t>Spring 2021</w:t>
      </w:r>
      <w:r w:rsidR="00545019">
        <w:rPr>
          <w:rFonts w:ascii="Times New Roman" w:hAnsi="Times New Roman" w:cs="Times New Roman"/>
        </w:rPr>
        <w:t xml:space="preserve">), </w:t>
      </w:r>
      <w:r w:rsidR="00DA734D" w:rsidRPr="004F3930">
        <w:rPr>
          <w:rFonts w:ascii="Times New Roman" w:hAnsi="Times New Roman" w:cs="Times New Roman"/>
        </w:rPr>
        <w:t>p. 7</w:t>
      </w:r>
      <w:r w:rsidR="00545019">
        <w:rPr>
          <w:rFonts w:ascii="Times New Roman" w:hAnsi="Times New Roman" w:cs="Times New Roman"/>
        </w:rPr>
        <w:t>.</w:t>
      </w:r>
    </w:p>
  </w:endnote>
  <w:endnote w:id="29">
    <w:p w14:paraId="791BE850" w14:textId="3CF49F43" w:rsidR="000E6A72" w:rsidRPr="004F3930" w:rsidRDefault="000E6A72">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936AD5">
        <w:rPr>
          <w:rFonts w:ascii="Times New Roman" w:hAnsi="Times New Roman" w:cs="Times New Roman"/>
        </w:rPr>
        <w:t xml:space="preserve">Claire </w:t>
      </w:r>
      <w:r w:rsidRPr="004F3930">
        <w:rPr>
          <w:rFonts w:ascii="Times New Roman" w:hAnsi="Times New Roman" w:cs="Times New Roman"/>
        </w:rPr>
        <w:t>Tomalin</w:t>
      </w:r>
      <w:r w:rsidR="00936AD5">
        <w:rPr>
          <w:rFonts w:ascii="Times New Roman" w:hAnsi="Times New Roman" w:cs="Times New Roman"/>
        </w:rPr>
        <w:t>,</w:t>
      </w:r>
      <w:r w:rsidRPr="004F3930">
        <w:rPr>
          <w:rFonts w:ascii="Times New Roman" w:hAnsi="Times New Roman" w:cs="Times New Roman"/>
        </w:rPr>
        <w:t xml:space="preserve"> </w:t>
      </w:r>
      <w:r w:rsidR="00DA734D" w:rsidRPr="004F3930">
        <w:rPr>
          <w:rFonts w:ascii="Times New Roman" w:hAnsi="Times New Roman" w:cs="Times New Roman"/>
        </w:rPr>
        <w:t xml:space="preserve">(2012) </w:t>
      </w:r>
      <w:r w:rsidR="00DA734D" w:rsidRPr="004F3930">
        <w:rPr>
          <w:rFonts w:ascii="Times New Roman" w:hAnsi="Times New Roman" w:cs="Times New Roman"/>
          <w:i/>
          <w:iCs/>
        </w:rPr>
        <w:t xml:space="preserve">Thomas Hardy: </w:t>
      </w:r>
      <w:r w:rsidR="00545019" w:rsidRPr="004F3930">
        <w:rPr>
          <w:rFonts w:ascii="Times New Roman" w:hAnsi="Times New Roman" w:cs="Times New Roman"/>
          <w:i/>
          <w:iCs/>
        </w:rPr>
        <w:t>The</w:t>
      </w:r>
      <w:r w:rsidR="00DA734D" w:rsidRPr="004F3930">
        <w:rPr>
          <w:rFonts w:ascii="Times New Roman" w:hAnsi="Times New Roman" w:cs="Times New Roman"/>
          <w:i/>
          <w:iCs/>
        </w:rPr>
        <w:t xml:space="preserve"> </w:t>
      </w:r>
      <w:r w:rsidR="00545019">
        <w:rPr>
          <w:rFonts w:ascii="Times New Roman" w:hAnsi="Times New Roman" w:cs="Times New Roman"/>
          <w:i/>
          <w:iCs/>
        </w:rPr>
        <w:t>T</w:t>
      </w:r>
      <w:r w:rsidR="00DA734D" w:rsidRPr="004F3930">
        <w:rPr>
          <w:rFonts w:ascii="Times New Roman" w:hAnsi="Times New Roman" w:cs="Times New Roman"/>
          <w:i/>
          <w:iCs/>
        </w:rPr>
        <w:t>ime-</w:t>
      </w:r>
      <w:r w:rsidR="00545019">
        <w:rPr>
          <w:rFonts w:ascii="Times New Roman" w:hAnsi="Times New Roman" w:cs="Times New Roman"/>
        </w:rPr>
        <w:t>T</w:t>
      </w:r>
      <w:r w:rsidR="00DA734D" w:rsidRPr="004F3930">
        <w:rPr>
          <w:rFonts w:ascii="Times New Roman" w:hAnsi="Times New Roman" w:cs="Times New Roman"/>
        </w:rPr>
        <w:t xml:space="preserve">orn </w:t>
      </w:r>
      <w:r w:rsidR="00545019">
        <w:rPr>
          <w:rFonts w:ascii="Times New Roman" w:hAnsi="Times New Roman" w:cs="Times New Roman"/>
        </w:rPr>
        <w:t>M</w:t>
      </w:r>
      <w:r w:rsidR="00DA734D" w:rsidRPr="004F3930">
        <w:rPr>
          <w:rFonts w:ascii="Times New Roman" w:hAnsi="Times New Roman" w:cs="Times New Roman"/>
        </w:rPr>
        <w:t xml:space="preserve">an </w:t>
      </w:r>
      <w:r w:rsidR="00545019">
        <w:rPr>
          <w:rFonts w:ascii="Times New Roman" w:hAnsi="Times New Roman" w:cs="Times New Roman"/>
        </w:rPr>
        <w:t>(</w:t>
      </w:r>
      <w:r w:rsidR="00DA734D" w:rsidRPr="004F3930">
        <w:rPr>
          <w:rFonts w:ascii="Times New Roman" w:hAnsi="Times New Roman" w:cs="Times New Roman"/>
        </w:rPr>
        <w:t>London: Penguin Books</w:t>
      </w:r>
      <w:r w:rsidR="00545019">
        <w:rPr>
          <w:rFonts w:ascii="Times New Roman" w:hAnsi="Times New Roman" w:cs="Times New Roman"/>
        </w:rPr>
        <w:t>, 2012),</w:t>
      </w:r>
      <w:r w:rsidR="00DA734D" w:rsidRPr="004F3930">
        <w:rPr>
          <w:rFonts w:ascii="Times New Roman" w:hAnsi="Times New Roman" w:cs="Times New Roman"/>
        </w:rPr>
        <w:t xml:space="preserve"> p. 163</w:t>
      </w:r>
      <w:r w:rsidR="00545019">
        <w:rPr>
          <w:rFonts w:ascii="Times New Roman" w:hAnsi="Times New Roman" w:cs="Times New Roman"/>
        </w:rPr>
        <w:t>.</w:t>
      </w:r>
    </w:p>
  </w:endnote>
  <w:endnote w:id="30">
    <w:p w14:paraId="5FA64CD0" w14:textId="239C144E" w:rsidR="00F86964" w:rsidRPr="004F3930" w:rsidRDefault="00F86964">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545019">
        <w:rPr>
          <w:rFonts w:ascii="Times New Roman" w:hAnsi="Times New Roman" w:cs="Times New Roman"/>
        </w:rPr>
        <w:t>Ibid,</w:t>
      </w:r>
      <w:r w:rsidR="00DA734D" w:rsidRPr="004F3930">
        <w:rPr>
          <w:rFonts w:ascii="Times New Roman" w:hAnsi="Times New Roman" w:cs="Times New Roman"/>
        </w:rPr>
        <w:t xml:space="preserve"> p.165</w:t>
      </w:r>
      <w:r w:rsidR="00545019">
        <w:rPr>
          <w:rFonts w:ascii="Times New Roman" w:hAnsi="Times New Roman" w:cs="Times New Roman"/>
        </w:rPr>
        <w:t>.</w:t>
      </w:r>
    </w:p>
  </w:endnote>
  <w:endnote w:id="31">
    <w:p w14:paraId="4D618B8D" w14:textId="35C3CCFA" w:rsidR="00F86964" w:rsidRPr="004F3930" w:rsidRDefault="00F86964">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Hardy,</w:t>
      </w:r>
      <w:r w:rsidR="00545019">
        <w:rPr>
          <w:rFonts w:ascii="Times New Roman" w:hAnsi="Times New Roman" w:cs="Times New Roman"/>
        </w:rPr>
        <w:t xml:space="preserve"> </w:t>
      </w:r>
      <w:r w:rsidR="00545019" w:rsidRPr="00545019">
        <w:rPr>
          <w:rFonts w:ascii="Times New Roman" w:hAnsi="Times New Roman" w:cs="Times New Roman"/>
          <w:i/>
          <w:iCs/>
        </w:rPr>
        <w:t>RN</w:t>
      </w:r>
      <w:r w:rsidR="00545019">
        <w:rPr>
          <w:rFonts w:ascii="Times New Roman" w:hAnsi="Times New Roman" w:cs="Times New Roman"/>
        </w:rPr>
        <w:t>,</w:t>
      </w:r>
      <w:r w:rsidR="00AA4314" w:rsidRPr="004F3930">
        <w:rPr>
          <w:rFonts w:ascii="Times New Roman" w:hAnsi="Times New Roman" w:cs="Times New Roman"/>
        </w:rPr>
        <w:t xml:space="preserve"> p.6</w:t>
      </w:r>
      <w:r w:rsidR="00545019">
        <w:rPr>
          <w:rFonts w:ascii="Times New Roman" w:hAnsi="Times New Roman" w:cs="Times New Roman"/>
        </w:rPr>
        <w:t>.</w:t>
      </w:r>
    </w:p>
  </w:endnote>
  <w:endnote w:id="32">
    <w:p w14:paraId="25FD53F0" w14:textId="164BE3CB" w:rsidR="005C6549" w:rsidRPr="004F3930" w:rsidRDefault="005C6549">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5F5132" w:rsidRPr="004F3930">
        <w:rPr>
          <w:rFonts w:ascii="Times New Roman" w:hAnsi="Times New Roman" w:cs="Times New Roman"/>
        </w:rPr>
        <w:t>See Edwin Evans, ‘Gustav Holst’ The Musical Times, 75</w:t>
      </w:r>
      <w:r w:rsidR="00545019">
        <w:rPr>
          <w:rFonts w:ascii="Times New Roman" w:hAnsi="Times New Roman" w:cs="Times New Roman"/>
        </w:rPr>
        <w:t xml:space="preserve"> (</w:t>
      </w:r>
      <w:r w:rsidR="00545019" w:rsidRPr="004F3930">
        <w:rPr>
          <w:rFonts w:ascii="Times New Roman" w:hAnsi="Times New Roman" w:cs="Times New Roman"/>
        </w:rPr>
        <w:t>July</w:t>
      </w:r>
      <w:r w:rsidR="00545019">
        <w:rPr>
          <w:rFonts w:ascii="Times New Roman" w:hAnsi="Times New Roman" w:cs="Times New Roman"/>
        </w:rPr>
        <w:t>,</w:t>
      </w:r>
      <w:r w:rsidR="005F5132" w:rsidRPr="004F3930">
        <w:rPr>
          <w:rFonts w:ascii="Times New Roman" w:hAnsi="Times New Roman" w:cs="Times New Roman"/>
        </w:rPr>
        <w:t>1934</w:t>
      </w:r>
      <w:r w:rsidR="00545019">
        <w:rPr>
          <w:rFonts w:ascii="Times New Roman" w:hAnsi="Times New Roman" w:cs="Times New Roman"/>
        </w:rPr>
        <w:t>),</w:t>
      </w:r>
      <w:r w:rsidR="005F5132" w:rsidRPr="004F3930">
        <w:rPr>
          <w:rFonts w:ascii="Times New Roman" w:hAnsi="Times New Roman" w:cs="Times New Roman"/>
        </w:rPr>
        <w:t xml:space="preserve"> p. 593</w:t>
      </w:r>
      <w:r w:rsidR="00545019">
        <w:rPr>
          <w:rFonts w:ascii="Times New Roman" w:hAnsi="Times New Roman" w:cs="Times New Roman"/>
        </w:rPr>
        <w:t>.</w:t>
      </w:r>
    </w:p>
  </w:endnote>
  <w:endnote w:id="33">
    <w:p w14:paraId="5E2AD759" w14:textId="551C1641" w:rsidR="005C6549" w:rsidRPr="004F3930" w:rsidRDefault="005C6549">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r w:rsidR="002018A7" w:rsidRPr="004F3930">
        <w:rPr>
          <w:rFonts w:ascii="Times New Roman" w:hAnsi="Times New Roman" w:cs="Times New Roman"/>
        </w:rPr>
        <w:t xml:space="preserve">See Brian Graham (2017) </w:t>
      </w:r>
      <w:r w:rsidR="002018A7" w:rsidRPr="004F3930">
        <w:rPr>
          <w:rFonts w:ascii="Times New Roman" w:hAnsi="Times New Roman" w:cs="Times New Roman"/>
          <w:i/>
          <w:iCs/>
        </w:rPr>
        <w:t xml:space="preserve">Towards Music: Brian Graham </w:t>
      </w:r>
      <w:r w:rsidR="002018A7" w:rsidRPr="004F3930">
        <w:rPr>
          <w:rFonts w:ascii="Times New Roman" w:hAnsi="Times New Roman" w:cs="Times New Roman"/>
        </w:rPr>
        <w:t>Swanage: privately published.</w:t>
      </w:r>
    </w:p>
  </w:endnote>
  <w:endnote w:id="34">
    <w:p w14:paraId="7C377C2C" w14:textId="31F8E106" w:rsidR="005C6549" w:rsidRPr="004F3930" w:rsidRDefault="005C6549">
      <w:pPr>
        <w:pStyle w:val="EndnoteText"/>
        <w:rPr>
          <w:rFonts w:ascii="Times New Roman" w:hAnsi="Times New Roman" w:cs="Times New Roman"/>
        </w:rPr>
      </w:pPr>
      <w:r w:rsidRPr="004F3930">
        <w:rPr>
          <w:rStyle w:val="EndnoteReference"/>
          <w:rFonts w:ascii="Times New Roman" w:hAnsi="Times New Roman" w:cs="Times New Roman"/>
        </w:rPr>
        <w:endnoteRef/>
      </w:r>
      <w:r w:rsidR="00951C80" w:rsidRPr="004F3930">
        <w:rPr>
          <w:rFonts w:ascii="Times New Roman" w:hAnsi="Times New Roman" w:cs="Times New Roman"/>
        </w:rPr>
        <w:t xml:space="preserve"> </w:t>
      </w:r>
      <w:r w:rsidR="00090B54">
        <w:rPr>
          <w:rFonts w:ascii="Times New Roman" w:hAnsi="Times New Roman" w:cs="Times New Roman"/>
        </w:rPr>
        <w:t>Michael Short,</w:t>
      </w:r>
      <w:r w:rsidR="00951C80" w:rsidRPr="004F3930">
        <w:rPr>
          <w:rFonts w:ascii="Times New Roman" w:hAnsi="Times New Roman" w:cs="Times New Roman"/>
        </w:rPr>
        <w:t xml:space="preserve"> </w:t>
      </w:r>
      <w:r w:rsidR="00951C80" w:rsidRPr="004F3930">
        <w:rPr>
          <w:rFonts w:ascii="Times New Roman" w:hAnsi="Times New Roman" w:cs="Times New Roman"/>
          <w:i/>
          <w:iCs/>
        </w:rPr>
        <w:t xml:space="preserve">Gustav Holst: </w:t>
      </w:r>
      <w:r w:rsidR="00545019">
        <w:rPr>
          <w:rFonts w:ascii="Times New Roman" w:hAnsi="Times New Roman" w:cs="Times New Roman"/>
          <w:i/>
          <w:iCs/>
        </w:rPr>
        <w:t>T</w:t>
      </w:r>
      <w:r w:rsidR="00951C80" w:rsidRPr="004F3930">
        <w:rPr>
          <w:rFonts w:ascii="Times New Roman" w:hAnsi="Times New Roman" w:cs="Times New Roman"/>
          <w:i/>
          <w:iCs/>
        </w:rPr>
        <w:t xml:space="preserve">he </w:t>
      </w:r>
      <w:r w:rsidR="00545019">
        <w:rPr>
          <w:rFonts w:ascii="Times New Roman" w:hAnsi="Times New Roman" w:cs="Times New Roman"/>
          <w:i/>
          <w:iCs/>
        </w:rPr>
        <w:t>M</w:t>
      </w:r>
      <w:r w:rsidR="00951C80" w:rsidRPr="004F3930">
        <w:rPr>
          <w:rFonts w:ascii="Times New Roman" w:hAnsi="Times New Roman" w:cs="Times New Roman"/>
          <w:i/>
          <w:iCs/>
        </w:rPr>
        <w:t xml:space="preserve">an and </w:t>
      </w:r>
      <w:r w:rsidR="00545019">
        <w:rPr>
          <w:rFonts w:ascii="Times New Roman" w:hAnsi="Times New Roman" w:cs="Times New Roman"/>
          <w:i/>
          <w:iCs/>
        </w:rPr>
        <w:t>H</w:t>
      </w:r>
      <w:r w:rsidR="00951C80" w:rsidRPr="004F3930">
        <w:rPr>
          <w:rFonts w:ascii="Times New Roman" w:hAnsi="Times New Roman" w:cs="Times New Roman"/>
          <w:i/>
          <w:iCs/>
        </w:rPr>
        <w:t xml:space="preserve">is </w:t>
      </w:r>
      <w:r w:rsidR="00545019">
        <w:rPr>
          <w:rFonts w:ascii="Times New Roman" w:hAnsi="Times New Roman" w:cs="Times New Roman"/>
          <w:i/>
          <w:iCs/>
        </w:rPr>
        <w:t>M</w:t>
      </w:r>
      <w:r w:rsidR="00951C80" w:rsidRPr="004F3930">
        <w:rPr>
          <w:rFonts w:ascii="Times New Roman" w:hAnsi="Times New Roman" w:cs="Times New Roman"/>
          <w:i/>
          <w:iCs/>
        </w:rPr>
        <w:t>usi</w:t>
      </w:r>
      <w:r w:rsidR="00545019">
        <w:rPr>
          <w:rFonts w:ascii="Times New Roman" w:hAnsi="Times New Roman" w:cs="Times New Roman"/>
          <w:i/>
          <w:iCs/>
        </w:rPr>
        <w:t xml:space="preserve">c </w:t>
      </w:r>
      <w:r w:rsidR="00545019" w:rsidRPr="00545019">
        <w:rPr>
          <w:rFonts w:ascii="Times New Roman" w:hAnsi="Times New Roman" w:cs="Times New Roman"/>
        </w:rPr>
        <w:t>(</w:t>
      </w:r>
      <w:r w:rsidR="00951C80" w:rsidRPr="004F3930">
        <w:rPr>
          <w:rFonts w:ascii="Times New Roman" w:hAnsi="Times New Roman" w:cs="Times New Roman"/>
        </w:rPr>
        <w:t xml:space="preserve">Hastings: </w:t>
      </w:r>
      <w:proofErr w:type="spellStart"/>
      <w:r w:rsidR="00951C80" w:rsidRPr="004F3930">
        <w:rPr>
          <w:rFonts w:ascii="Times New Roman" w:hAnsi="Times New Roman" w:cs="Times New Roman"/>
        </w:rPr>
        <w:t>Circaidy</w:t>
      </w:r>
      <w:proofErr w:type="spellEnd"/>
      <w:r w:rsidR="00951C80" w:rsidRPr="004F3930">
        <w:rPr>
          <w:rFonts w:ascii="Times New Roman" w:hAnsi="Times New Roman" w:cs="Times New Roman"/>
        </w:rPr>
        <w:t xml:space="preserve"> Gregory Press</w:t>
      </w:r>
      <w:r w:rsidR="00545019">
        <w:rPr>
          <w:rFonts w:ascii="Times New Roman" w:hAnsi="Times New Roman" w:cs="Times New Roman"/>
        </w:rPr>
        <w:t>, 1990),</w:t>
      </w:r>
      <w:r w:rsidR="00951C80" w:rsidRPr="004F3930">
        <w:rPr>
          <w:rFonts w:ascii="Times New Roman" w:hAnsi="Times New Roman" w:cs="Times New Roman"/>
        </w:rPr>
        <w:t xml:space="preserve"> p. 158</w:t>
      </w:r>
      <w:r w:rsidR="00545019">
        <w:rPr>
          <w:rFonts w:ascii="Times New Roman" w:hAnsi="Times New Roman" w:cs="Times New Roman"/>
        </w:rPr>
        <w:t>.</w:t>
      </w:r>
    </w:p>
  </w:endnote>
  <w:endnote w:id="35">
    <w:p w14:paraId="207870E2" w14:textId="481014A2" w:rsidR="001B6980" w:rsidRPr="004F3930" w:rsidRDefault="001B6980" w:rsidP="001B6980">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Conversation with Brian Graham, July 2021</w:t>
      </w:r>
      <w:r w:rsidR="00E17069">
        <w:rPr>
          <w:rFonts w:ascii="Times New Roman" w:hAnsi="Times New Roman" w:cs="Times New Roman"/>
        </w:rPr>
        <w:t>.</w:t>
      </w:r>
    </w:p>
  </w:endnote>
  <w:endnote w:id="36">
    <w:p w14:paraId="3D8BFB73" w14:textId="5A1B989A" w:rsidR="002C1DEC" w:rsidRPr="004F3930" w:rsidRDefault="002C1DEC">
      <w:pPr>
        <w:pStyle w:val="EndnoteText"/>
        <w:rPr>
          <w:rFonts w:ascii="Times New Roman" w:hAnsi="Times New Roman" w:cs="Times New Roman"/>
        </w:rPr>
      </w:pPr>
      <w:r w:rsidRPr="00B60C21">
        <w:rPr>
          <w:rStyle w:val="EndnoteReference"/>
          <w:rFonts w:ascii="Times New Roman" w:hAnsi="Times New Roman" w:cs="Times New Roman"/>
        </w:rPr>
        <w:endnoteRef/>
      </w:r>
      <w:r w:rsidRPr="00B60C21">
        <w:rPr>
          <w:rFonts w:ascii="Times New Roman" w:hAnsi="Times New Roman" w:cs="Times New Roman"/>
        </w:rPr>
        <w:t xml:space="preserve"> </w:t>
      </w:r>
      <w:proofErr w:type="spellStart"/>
      <w:r w:rsidRPr="00B60C21">
        <w:rPr>
          <w:rFonts w:ascii="Times New Roman" w:hAnsi="Times New Roman" w:cs="Times New Roman"/>
        </w:rPr>
        <w:t>Bletsoe</w:t>
      </w:r>
      <w:proofErr w:type="spellEnd"/>
      <w:r w:rsidRPr="00B60C21">
        <w:rPr>
          <w:rFonts w:ascii="Times New Roman" w:hAnsi="Times New Roman" w:cs="Times New Roman"/>
        </w:rPr>
        <w:t xml:space="preserve">, </w:t>
      </w:r>
      <w:r w:rsidR="00993BC1" w:rsidRPr="00B60C21">
        <w:rPr>
          <w:rFonts w:ascii="Times New Roman" w:hAnsi="Times New Roman" w:cs="Times New Roman"/>
          <w:i/>
          <w:iCs/>
        </w:rPr>
        <w:t xml:space="preserve">Landscape from a </w:t>
      </w:r>
      <w:r w:rsidR="00E17069" w:rsidRPr="00B60C21">
        <w:rPr>
          <w:rFonts w:ascii="Times New Roman" w:hAnsi="Times New Roman" w:cs="Times New Roman"/>
          <w:i/>
          <w:iCs/>
        </w:rPr>
        <w:t>Dream</w:t>
      </w:r>
      <w:r w:rsidR="00E17069">
        <w:rPr>
          <w:rFonts w:ascii="Times New Roman" w:hAnsi="Times New Roman" w:cs="Times New Roman"/>
          <w:i/>
          <w:iCs/>
        </w:rPr>
        <w:t xml:space="preserve"> </w:t>
      </w:r>
      <w:r w:rsidR="00E17069" w:rsidRPr="00B60C21">
        <w:rPr>
          <w:rFonts w:ascii="Times New Roman" w:hAnsi="Times New Roman" w:cs="Times New Roman"/>
          <w:i/>
          <w:iCs/>
        </w:rPr>
        <w:t>(</w:t>
      </w:r>
      <w:r w:rsidR="00993BC1" w:rsidRPr="00B60C21">
        <w:rPr>
          <w:rFonts w:ascii="Times New Roman" w:hAnsi="Times New Roman" w:cs="Times New Roman"/>
        </w:rPr>
        <w:t xml:space="preserve">Exeter: </w:t>
      </w:r>
      <w:proofErr w:type="spellStart"/>
      <w:r w:rsidR="00993BC1" w:rsidRPr="00B60C21">
        <w:rPr>
          <w:rFonts w:ascii="Times New Roman" w:hAnsi="Times New Roman" w:cs="Times New Roman"/>
        </w:rPr>
        <w:t>Shearsman</w:t>
      </w:r>
      <w:proofErr w:type="spellEnd"/>
      <w:r w:rsidR="00993BC1" w:rsidRPr="00B60C21">
        <w:rPr>
          <w:rFonts w:ascii="Times New Roman" w:hAnsi="Times New Roman" w:cs="Times New Roman"/>
        </w:rPr>
        <w:t xml:space="preserve"> Books Ltd</w:t>
      </w:r>
      <w:r w:rsidR="00E17069">
        <w:rPr>
          <w:rFonts w:ascii="Times New Roman" w:hAnsi="Times New Roman" w:cs="Times New Roman"/>
        </w:rPr>
        <w:t>, 2008),</w:t>
      </w:r>
      <w:r w:rsidR="00993BC1" w:rsidRPr="00B60C21">
        <w:rPr>
          <w:rFonts w:ascii="Times New Roman" w:hAnsi="Times New Roman" w:cs="Times New Roman"/>
        </w:rPr>
        <w:t xml:space="preserve"> p. 76</w:t>
      </w:r>
      <w:r w:rsidR="00B46712" w:rsidRPr="00B60C21">
        <w:rPr>
          <w:rFonts w:ascii="Times New Roman" w:hAnsi="Times New Roman" w:cs="Times New Roman"/>
        </w:rPr>
        <w:t>.</w:t>
      </w:r>
      <w:r w:rsidR="00E17069">
        <w:rPr>
          <w:rFonts w:ascii="Times New Roman" w:hAnsi="Times New Roman" w:cs="Times New Roman"/>
        </w:rPr>
        <w:t xml:space="preserve"> </w:t>
      </w:r>
    </w:p>
  </w:endnote>
  <w:endnote w:id="37">
    <w:p w14:paraId="246B1C8D" w14:textId="534861B1" w:rsidR="00F37C4B" w:rsidRPr="004F3930" w:rsidRDefault="00F37C4B">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w:t>
      </w:r>
      <w:proofErr w:type="spellStart"/>
      <w:r w:rsidRPr="004F3930">
        <w:rPr>
          <w:rFonts w:ascii="Times New Roman" w:hAnsi="Times New Roman" w:cs="Times New Roman"/>
        </w:rPr>
        <w:t>Bletsoe</w:t>
      </w:r>
      <w:proofErr w:type="spellEnd"/>
      <w:r w:rsidRPr="004F3930">
        <w:rPr>
          <w:rFonts w:ascii="Times New Roman" w:hAnsi="Times New Roman" w:cs="Times New Roman"/>
        </w:rPr>
        <w:t>,</w:t>
      </w:r>
      <w:r w:rsidR="00993BC1" w:rsidRPr="004F3930">
        <w:rPr>
          <w:rFonts w:ascii="Times New Roman" w:hAnsi="Times New Roman" w:cs="Times New Roman"/>
        </w:rPr>
        <w:t xml:space="preserve"> </w:t>
      </w:r>
      <w:r w:rsidR="00993BC1" w:rsidRPr="004F3930">
        <w:rPr>
          <w:rFonts w:ascii="Times New Roman" w:hAnsi="Times New Roman" w:cs="Times New Roman"/>
          <w:i/>
          <w:iCs/>
        </w:rPr>
        <w:t>Long Poem Magazine</w:t>
      </w:r>
      <w:r w:rsidR="00E17069" w:rsidRPr="00E17069">
        <w:rPr>
          <w:rFonts w:ascii="Times New Roman" w:hAnsi="Times New Roman" w:cs="Times New Roman"/>
        </w:rPr>
        <w:t>, 25 (Spring, 2021),</w:t>
      </w:r>
      <w:r w:rsidR="00993BC1" w:rsidRPr="004F3930">
        <w:rPr>
          <w:rFonts w:ascii="Times New Roman" w:hAnsi="Times New Roman" w:cs="Times New Roman"/>
          <w:i/>
          <w:iCs/>
        </w:rPr>
        <w:t xml:space="preserve"> </w:t>
      </w:r>
      <w:r w:rsidR="00993BC1" w:rsidRPr="004F3930">
        <w:rPr>
          <w:rFonts w:ascii="Times New Roman" w:hAnsi="Times New Roman" w:cs="Times New Roman"/>
        </w:rPr>
        <w:t>p. 7</w:t>
      </w:r>
      <w:r w:rsidR="00E17069">
        <w:rPr>
          <w:rFonts w:ascii="Times New Roman" w:hAnsi="Times New Roman" w:cs="Times New Roman"/>
        </w:rPr>
        <w:t>.</w:t>
      </w:r>
    </w:p>
  </w:endnote>
  <w:endnote w:id="38">
    <w:p w14:paraId="5E8A638C" w14:textId="3BDB9AA4" w:rsidR="00C6100A" w:rsidRPr="00B60C21" w:rsidRDefault="00C6100A">
      <w:pPr>
        <w:pStyle w:val="EndnoteText"/>
        <w:rPr>
          <w:rFonts w:ascii="Times New Roman" w:hAnsi="Times New Roman" w:cs="Times New Roman"/>
        </w:rPr>
      </w:pPr>
      <w:r w:rsidRPr="004F3930">
        <w:rPr>
          <w:rStyle w:val="EndnoteReference"/>
          <w:rFonts w:ascii="Times New Roman" w:hAnsi="Times New Roman" w:cs="Times New Roman"/>
        </w:rPr>
        <w:endnoteRef/>
      </w:r>
      <w:r w:rsidRPr="004F3930">
        <w:rPr>
          <w:rFonts w:ascii="Times New Roman" w:hAnsi="Times New Roman" w:cs="Times New Roman"/>
        </w:rPr>
        <w:t xml:space="preserve"> Conversation with Brian </w:t>
      </w:r>
      <w:r w:rsidRPr="00B60C21">
        <w:rPr>
          <w:rFonts w:ascii="Times New Roman" w:hAnsi="Times New Roman" w:cs="Times New Roman"/>
        </w:rPr>
        <w:t>Graham. July 202</w:t>
      </w:r>
      <w:r w:rsidR="00E17069">
        <w:rPr>
          <w:rFonts w:ascii="Times New Roman" w:hAnsi="Times New Roman" w:cs="Times New Roman"/>
        </w:rPr>
        <w:t>1.</w:t>
      </w:r>
    </w:p>
  </w:endnote>
  <w:endnote w:id="39">
    <w:p w14:paraId="45EF5A43" w14:textId="6879020B" w:rsidR="00DB0F9A" w:rsidRDefault="00DB0F9A">
      <w:pPr>
        <w:pStyle w:val="EndnoteText"/>
      </w:pPr>
      <w:r w:rsidRPr="00B60C21">
        <w:rPr>
          <w:rStyle w:val="EndnoteReference"/>
        </w:rPr>
        <w:endnoteRef/>
      </w:r>
      <w:r w:rsidRPr="00B60C21">
        <w:t xml:space="preserve"> </w:t>
      </w:r>
      <w:r w:rsidRPr="00B60C21">
        <w:rPr>
          <w:rFonts w:ascii="Times New Roman" w:hAnsi="Times New Roman" w:cs="Times New Roman"/>
        </w:rPr>
        <w:t xml:space="preserve">As Elisabeth </w:t>
      </w:r>
      <w:proofErr w:type="spellStart"/>
      <w:r w:rsidRPr="00B60C21">
        <w:rPr>
          <w:rFonts w:ascii="Times New Roman" w:hAnsi="Times New Roman" w:cs="Times New Roman"/>
        </w:rPr>
        <w:t>Bletsoe</w:t>
      </w:r>
      <w:proofErr w:type="spellEnd"/>
      <w:r w:rsidRPr="00B60C21">
        <w:rPr>
          <w:rFonts w:ascii="Times New Roman" w:hAnsi="Times New Roman" w:cs="Times New Roman"/>
        </w:rPr>
        <w:t xml:space="preserve"> has also done with her phrase ‘Site of Specific Scientific Interest’. See footnote 37</w:t>
      </w:r>
      <w:r w:rsidR="00E17069">
        <w:rPr>
          <w:rFonts w:ascii="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A64A" w14:textId="77777777" w:rsidR="002102EE" w:rsidRDefault="002102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509143"/>
      <w:docPartObj>
        <w:docPartGallery w:val="Page Numbers (Bottom of Page)"/>
        <w:docPartUnique/>
      </w:docPartObj>
    </w:sdtPr>
    <w:sdtEndPr>
      <w:rPr>
        <w:noProof/>
      </w:rPr>
    </w:sdtEndPr>
    <w:sdtContent>
      <w:p w14:paraId="4F8E6C7B" w14:textId="4BE4ED08" w:rsidR="002102EE" w:rsidRDefault="002102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F4E040" w14:textId="77777777" w:rsidR="002102EE" w:rsidRDefault="002102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70DB" w14:textId="77777777" w:rsidR="002102EE" w:rsidRDefault="00210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14477" w14:textId="77777777" w:rsidR="00097F19" w:rsidRDefault="00097F19" w:rsidP="002102EE">
      <w:pPr>
        <w:spacing w:after="0" w:line="240" w:lineRule="auto"/>
      </w:pPr>
      <w:r>
        <w:separator/>
      </w:r>
    </w:p>
  </w:footnote>
  <w:footnote w:type="continuationSeparator" w:id="0">
    <w:p w14:paraId="52A81EE7" w14:textId="77777777" w:rsidR="00097F19" w:rsidRDefault="00097F19" w:rsidP="00210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3AC5" w14:textId="77777777" w:rsidR="002102EE" w:rsidRDefault="00210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99E4" w14:textId="77777777" w:rsidR="002102EE" w:rsidRDefault="002102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C988" w14:textId="77777777" w:rsidR="002102EE" w:rsidRDefault="002102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2EE"/>
    <w:rsid w:val="000131E7"/>
    <w:rsid w:val="000248F4"/>
    <w:rsid w:val="000304EA"/>
    <w:rsid w:val="00031A5E"/>
    <w:rsid w:val="00032E8C"/>
    <w:rsid w:val="00041277"/>
    <w:rsid w:val="00055614"/>
    <w:rsid w:val="00057BDF"/>
    <w:rsid w:val="00074DB6"/>
    <w:rsid w:val="00090B54"/>
    <w:rsid w:val="00094910"/>
    <w:rsid w:val="000979A5"/>
    <w:rsid w:val="00097F19"/>
    <w:rsid w:val="000A0A8A"/>
    <w:rsid w:val="000B068C"/>
    <w:rsid w:val="000B60FD"/>
    <w:rsid w:val="000D337A"/>
    <w:rsid w:val="000E0129"/>
    <w:rsid w:val="000E6A72"/>
    <w:rsid w:val="000F6E91"/>
    <w:rsid w:val="001034BF"/>
    <w:rsid w:val="001163BD"/>
    <w:rsid w:val="00121922"/>
    <w:rsid w:val="00121B92"/>
    <w:rsid w:val="00132E81"/>
    <w:rsid w:val="00134E3E"/>
    <w:rsid w:val="00140070"/>
    <w:rsid w:val="001477F5"/>
    <w:rsid w:val="0017240F"/>
    <w:rsid w:val="001A1A3E"/>
    <w:rsid w:val="001A64A5"/>
    <w:rsid w:val="001B6980"/>
    <w:rsid w:val="001F022D"/>
    <w:rsid w:val="002018A7"/>
    <w:rsid w:val="00205D59"/>
    <w:rsid w:val="002075BC"/>
    <w:rsid w:val="002102EE"/>
    <w:rsid w:val="00222823"/>
    <w:rsid w:val="002315A7"/>
    <w:rsid w:val="00254B7A"/>
    <w:rsid w:val="00255853"/>
    <w:rsid w:val="00263625"/>
    <w:rsid w:val="00272DC4"/>
    <w:rsid w:val="0029411D"/>
    <w:rsid w:val="002A6065"/>
    <w:rsid w:val="002B576E"/>
    <w:rsid w:val="002C1DEC"/>
    <w:rsid w:val="002D25B7"/>
    <w:rsid w:val="002D6ACE"/>
    <w:rsid w:val="002E2B8E"/>
    <w:rsid w:val="002F152F"/>
    <w:rsid w:val="002F3B28"/>
    <w:rsid w:val="00310974"/>
    <w:rsid w:val="0033285A"/>
    <w:rsid w:val="003477D3"/>
    <w:rsid w:val="003632A2"/>
    <w:rsid w:val="00390367"/>
    <w:rsid w:val="003932DB"/>
    <w:rsid w:val="003A1C66"/>
    <w:rsid w:val="003A3EC3"/>
    <w:rsid w:val="003F6313"/>
    <w:rsid w:val="004037A5"/>
    <w:rsid w:val="004265F6"/>
    <w:rsid w:val="00431A4F"/>
    <w:rsid w:val="004433DD"/>
    <w:rsid w:val="00445A92"/>
    <w:rsid w:val="00454F4F"/>
    <w:rsid w:val="004625C7"/>
    <w:rsid w:val="00484B53"/>
    <w:rsid w:val="004D0958"/>
    <w:rsid w:val="004D5B8C"/>
    <w:rsid w:val="004E07B6"/>
    <w:rsid w:val="004F3930"/>
    <w:rsid w:val="004F3ADC"/>
    <w:rsid w:val="0050597D"/>
    <w:rsid w:val="00517F12"/>
    <w:rsid w:val="00535A74"/>
    <w:rsid w:val="00545019"/>
    <w:rsid w:val="00553E55"/>
    <w:rsid w:val="005731CC"/>
    <w:rsid w:val="005877B7"/>
    <w:rsid w:val="005A1ED0"/>
    <w:rsid w:val="005A2453"/>
    <w:rsid w:val="005C6549"/>
    <w:rsid w:val="005D5CFF"/>
    <w:rsid w:val="005D6A6F"/>
    <w:rsid w:val="005D7AD3"/>
    <w:rsid w:val="005F5132"/>
    <w:rsid w:val="006157D6"/>
    <w:rsid w:val="00652212"/>
    <w:rsid w:val="006810C2"/>
    <w:rsid w:val="00693842"/>
    <w:rsid w:val="006938E0"/>
    <w:rsid w:val="006A30DB"/>
    <w:rsid w:val="006B324B"/>
    <w:rsid w:val="006C1000"/>
    <w:rsid w:val="006C491E"/>
    <w:rsid w:val="006E41A1"/>
    <w:rsid w:val="006E7772"/>
    <w:rsid w:val="006F24ED"/>
    <w:rsid w:val="006F3078"/>
    <w:rsid w:val="00731E61"/>
    <w:rsid w:val="007334DC"/>
    <w:rsid w:val="00751C14"/>
    <w:rsid w:val="0076092E"/>
    <w:rsid w:val="00764739"/>
    <w:rsid w:val="00766654"/>
    <w:rsid w:val="00770371"/>
    <w:rsid w:val="00786872"/>
    <w:rsid w:val="007A04DE"/>
    <w:rsid w:val="007A756F"/>
    <w:rsid w:val="007A7A49"/>
    <w:rsid w:val="007D3815"/>
    <w:rsid w:val="00812473"/>
    <w:rsid w:val="008150F1"/>
    <w:rsid w:val="008230F6"/>
    <w:rsid w:val="00826861"/>
    <w:rsid w:val="00843239"/>
    <w:rsid w:val="00844154"/>
    <w:rsid w:val="00856441"/>
    <w:rsid w:val="00885B8C"/>
    <w:rsid w:val="008929DD"/>
    <w:rsid w:val="00896A27"/>
    <w:rsid w:val="008A1DCC"/>
    <w:rsid w:val="008A3B87"/>
    <w:rsid w:val="008B2DE7"/>
    <w:rsid w:val="008C36D6"/>
    <w:rsid w:val="008C4C0F"/>
    <w:rsid w:val="008F60F8"/>
    <w:rsid w:val="00912CC8"/>
    <w:rsid w:val="00921D2F"/>
    <w:rsid w:val="00922461"/>
    <w:rsid w:val="00936AD5"/>
    <w:rsid w:val="00937DBC"/>
    <w:rsid w:val="00951C80"/>
    <w:rsid w:val="009732CC"/>
    <w:rsid w:val="00981D59"/>
    <w:rsid w:val="00993300"/>
    <w:rsid w:val="00993BC1"/>
    <w:rsid w:val="009B1293"/>
    <w:rsid w:val="009B7794"/>
    <w:rsid w:val="009D4D1E"/>
    <w:rsid w:val="009E2DF0"/>
    <w:rsid w:val="00A40858"/>
    <w:rsid w:val="00A425B9"/>
    <w:rsid w:val="00A437C2"/>
    <w:rsid w:val="00A43D97"/>
    <w:rsid w:val="00A60A6D"/>
    <w:rsid w:val="00AA2723"/>
    <w:rsid w:val="00AA4314"/>
    <w:rsid w:val="00AC626A"/>
    <w:rsid w:val="00AD52ED"/>
    <w:rsid w:val="00AE09A0"/>
    <w:rsid w:val="00AE7B26"/>
    <w:rsid w:val="00AF0615"/>
    <w:rsid w:val="00AF37E4"/>
    <w:rsid w:val="00AF7BCA"/>
    <w:rsid w:val="00B05D5C"/>
    <w:rsid w:val="00B15BB8"/>
    <w:rsid w:val="00B46712"/>
    <w:rsid w:val="00B60C21"/>
    <w:rsid w:val="00B83EE6"/>
    <w:rsid w:val="00BC191C"/>
    <w:rsid w:val="00BF344F"/>
    <w:rsid w:val="00BF7050"/>
    <w:rsid w:val="00C1050B"/>
    <w:rsid w:val="00C1057B"/>
    <w:rsid w:val="00C1119A"/>
    <w:rsid w:val="00C2078F"/>
    <w:rsid w:val="00C233CB"/>
    <w:rsid w:val="00C6100A"/>
    <w:rsid w:val="00C648A0"/>
    <w:rsid w:val="00C740DA"/>
    <w:rsid w:val="00C7677E"/>
    <w:rsid w:val="00C913F2"/>
    <w:rsid w:val="00C92A4F"/>
    <w:rsid w:val="00C97A76"/>
    <w:rsid w:val="00CA21F0"/>
    <w:rsid w:val="00CA2720"/>
    <w:rsid w:val="00CB4A1E"/>
    <w:rsid w:val="00CE1A73"/>
    <w:rsid w:val="00CE3F83"/>
    <w:rsid w:val="00D07474"/>
    <w:rsid w:val="00D1625D"/>
    <w:rsid w:val="00D3248C"/>
    <w:rsid w:val="00D42E1E"/>
    <w:rsid w:val="00D57557"/>
    <w:rsid w:val="00D75F27"/>
    <w:rsid w:val="00D8028F"/>
    <w:rsid w:val="00D81925"/>
    <w:rsid w:val="00DA4E10"/>
    <w:rsid w:val="00DA734D"/>
    <w:rsid w:val="00DB0F9A"/>
    <w:rsid w:val="00DB302F"/>
    <w:rsid w:val="00DC09F3"/>
    <w:rsid w:val="00DC5CA4"/>
    <w:rsid w:val="00DD0042"/>
    <w:rsid w:val="00DE242A"/>
    <w:rsid w:val="00DE27A7"/>
    <w:rsid w:val="00DF0C6C"/>
    <w:rsid w:val="00E17069"/>
    <w:rsid w:val="00E20A31"/>
    <w:rsid w:val="00E43E2F"/>
    <w:rsid w:val="00E54360"/>
    <w:rsid w:val="00E914D8"/>
    <w:rsid w:val="00E92E85"/>
    <w:rsid w:val="00EA35BE"/>
    <w:rsid w:val="00ED7843"/>
    <w:rsid w:val="00EE1469"/>
    <w:rsid w:val="00EF3BF4"/>
    <w:rsid w:val="00F0358B"/>
    <w:rsid w:val="00F16909"/>
    <w:rsid w:val="00F27A9A"/>
    <w:rsid w:val="00F37C4B"/>
    <w:rsid w:val="00F462D3"/>
    <w:rsid w:val="00F53D89"/>
    <w:rsid w:val="00F5451E"/>
    <w:rsid w:val="00F86964"/>
    <w:rsid w:val="00FA22A4"/>
    <w:rsid w:val="00FC0822"/>
    <w:rsid w:val="00FD7114"/>
    <w:rsid w:val="00FE3E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1DFC"/>
  <w15:chartTrackingRefBased/>
  <w15:docId w15:val="{933F99F9-B622-42CA-BD79-185793AB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2EE"/>
  </w:style>
  <w:style w:type="paragraph" w:styleId="Footer">
    <w:name w:val="footer"/>
    <w:basedOn w:val="Normal"/>
    <w:link w:val="FooterChar"/>
    <w:uiPriority w:val="99"/>
    <w:unhideWhenUsed/>
    <w:rsid w:val="00210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2EE"/>
  </w:style>
  <w:style w:type="paragraph" w:styleId="EndnoteText">
    <w:name w:val="endnote text"/>
    <w:basedOn w:val="Normal"/>
    <w:link w:val="EndnoteTextChar"/>
    <w:uiPriority w:val="99"/>
    <w:semiHidden/>
    <w:unhideWhenUsed/>
    <w:rsid w:val="007609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92E"/>
    <w:rPr>
      <w:sz w:val="20"/>
      <w:szCs w:val="20"/>
    </w:rPr>
  </w:style>
  <w:style w:type="character" w:styleId="EndnoteReference">
    <w:name w:val="endnote reference"/>
    <w:basedOn w:val="DefaultParagraphFont"/>
    <w:uiPriority w:val="99"/>
    <w:semiHidden/>
    <w:unhideWhenUsed/>
    <w:rsid w:val="0076092E"/>
    <w:rPr>
      <w:vertAlign w:val="superscript"/>
    </w:rPr>
  </w:style>
  <w:style w:type="paragraph" w:styleId="FootnoteText">
    <w:name w:val="footnote text"/>
    <w:basedOn w:val="Normal"/>
    <w:link w:val="FootnoteTextChar"/>
    <w:uiPriority w:val="99"/>
    <w:semiHidden/>
    <w:unhideWhenUsed/>
    <w:rsid w:val="00ED78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7843"/>
    <w:rPr>
      <w:sz w:val="20"/>
      <w:szCs w:val="20"/>
    </w:rPr>
  </w:style>
  <w:style w:type="character" w:styleId="FootnoteReference">
    <w:name w:val="footnote reference"/>
    <w:basedOn w:val="DefaultParagraphFont"/>
    <w:uiPriority w:val="99"/>
    <w:semiHidden/>
    <w:unhideWhenUsed/>
    <w:rsid w:val="00ED7843"/>
    <w:rPr>
      <w:vertAlign w:val="superscript"/>
    </w:rPr>
  </w:style>
  <w:style w:type="character" w:styleId="Hyperlink">
    <w:name w:val="Hyperlink"/>
    <w:basedOn w:val="DefaultParagraphFont"/>
    <w:uiPriority w:val="99"/>
    <w:unhideWhenUsed/>
    <w:rsid w:val="00764739"/>
    <w:rPr>
      <w:color w:val="0563C1" w:themeColor="hyperlink"/>
      <w:u w:val="single"/>
    </w:rPr>
  </w:style>
  <w:style w:type="character" w:styleId="UnresolvedMention">
    <w:name w:val="Unresolved Mention"/>
    <w:basedOn w:val="DefaultParagraphFont"/>
    <w:uiPriority w:val="99"/>
    <w:semiHidden/>
    <w:unhideWhenUsed/>
    <w:rsid w:val="00764739"/>
    <w:rPr>
      <w:color w:val="605E5C"/>
      <w:shd w:val="clear" w:color="auto" w:fill="E1DFDD"/>
    </w:rPr>
  </w:style>
  <w:style w:type="character" w:styleId="CommentReference">
    <w:name w:val="annotation reference"/>
    <w:basedOn w:val="DefaultParagraphFont"/>
    <w:uiPriority w:val="99"/>
    <w:semiHidden/>
    <w:unhideWhenUsed/>
    <w:rsid w:val="00885B8C"/>
    <w:rPr>
      <w:sz w:val="16"/>
      <w:szCs w:val="16"/>
    </w:rPr>
  </w:style>
  <w:style w:type="paragraph" w:styleId="CommentText">
    <w:name w:val="annotation text"/>
    <w:basedOn w:val="Normal"/>
    <w:link w:val="CommentTextChar"/>
    <w:uiPriority w:val="99"/>
    <w:unhideWhenUsed/>
    <w:rsid w:val="00885B8C"/>
    <w:pPr>
      <w:spacing w:line="240" w:lineRule="auto"/>
    </w:pPr>
    <w:rPr>
      <w:sz w:val="20"/>
      <w:szCs w:val="20"/>
    </w:rPr>
  </w:style>
  <w:style w:type="character" w:customStyle="1" w:styleId="CommentTextChar">
    <w:name w:val="Comment Text Char"/>
    <w:basedOn w:val="DefaultParagraphFont"/>
    <w:link w:val="CommentText"/>
    <w:uiPriority w:val="99"/>
    <w:rsid w:val="00885B8C"/>
    <w:rPr>
      <w:sz w:val="20"/>
      <w:szCs w:val="20"/>
    </w:rPr>
  </w:style>
  <w:style w:type="paragraph" w:styleId="CommentSubject">
    <w:name w:val="annotation subject"/>
    <w:basedOn w:val="CommentText"/>
    <w:next w:val="CommentText"/>
    <w:link w:val="CommentSubjectChar"/>
    <w:uiPriority w:val="99"/>
    <w:semiHidden/>
    <w:unhideWhenUsed/>
    <w:rsid w:val="00885B8C"/>
    <w:rPr>
      <w:b/>
      <w:bCs/>
    </w:rPr>
  </w:style>
  <w:style w:type="character" w:customStyle="1" w:styleId="CommentSubjectChar">
    <w:name w:val="Comment Subject Char"/>
    <w:basedOn w:val="CommentTextChar"/>
    <w:link w:val="CommentSubject"/>
    <w:uiPriority w:val="99"/>
    <w:semiHidden/>
    <w:rsid w:val="00885B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sladersyard.wordpress.com/brian-graham/" TargetMode="External"/><Relationship Id="rId1" Type="http://schemas.openxmlformats.org/officeDocument/2006/relationships/hyperlink" Target="http://www.victorianweb.org/authors/hardy/native/illustrations.html%20%20%20Accessed%2025%20June%20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7A1A5-1A30-4481-96BB-29FC25AB8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5596</Words>
  <Characters>31900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Olding</dc:creator>
  <cp:keywords/>
  <dc:description/>
  <cp:lastModifiedBy>Meek, Steph</cp:lastModifiedBy>
  <cp:revision>2</cp:revision>
  <dcterms:created xsi:type="dcterms:W3CDTF">2021-10-18T11:49:00Z</dcterms:created>
  <dcterms:modified xsi:type="dcterms:W3CDTF">2021-10-18T11:49:00Z</dcterms:modified>
</cp:coreProperties>
</file>