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1DEE" w14:textId="77777777" w:rsidR="00B26C08" w:rsidRDefault="00DB0421" w:rsidP="00EB41C8">
      <w:pPr>
        <w:spacing w:line="480" w:lineRule="auto"/>
        <w:jc w:val="center"/>
        <w:rPr>
          <w:rFonts w:eastAsia="Times New Roman" w:cs="Times New Roman"/>
          <w:color w:val="000000"/>
          <w:sz w:val="28"/>
          <w:szCs w:val="28"/>
          <w:u w:val="single"/>
        </w:rPr>
      </w:pPr>
      <w:r w:rsidRPr="000572C6">
        <w:rPr>
          <w:rFonts w:eastAsia="Times New Roman" w:cs="Times New Roman"/>
          <w:color w:val="000000"/>
          <w:sz w:val="28"/>
          <w:szCs w:val="28"/>
          <w:u w:val="single"/>
        </w:rPr>
        <w:t xml:space="preserve">“My God I’m wearing Tesco!”: </w:t>
      </w:r>
    </w:p>
    <w:p w14:paraId="4A2F0A94" w14:textId="41DB8D43" w:rsidR="00DB0421" w:rsidRPr="000572C6" w:rsidRDefault="00DB0421" w:rsidP="00EB41C8">
      <w:pPr>
        <w:spacing w:line="480" w:lineRule="auto"/>
        <w:jc w:val="center"/>
        <w:rPr>
          <w:rFonts w:eastAsia="Times New Roman" w:cs="Times New Roman"/>
          <w:sz w:val="28"/>
          <w:szCs w:val="28"/>
          <w:u w:val="single"/>
        </w:rPr>
      </w:pPr>
      <w:r w:rsidRPr="000572C6">
        <w:rPr>
          <w:rFonts w:eastAsia="Times New Roman" w:cs="Times New Roman"/>
          <w:color w:val="000000"/>
          <w:sz w:val="28"/>
          <w:szCs w:val="28"/>
          <w:u w:val="single"/>
        </w:rPr>
        <w:t>Fashion, pre-teen femininity and</w:t>
      </w:r>
      <w:r w:rsidR="0024018E">
        <w:rPr>
          <w:rFonts w:eastAsia="Times New Roman" w:cs="Times New Roman"/>
          <w:color w:val="000000"/>
          <w:sz w:val="28"/>
          <w:szCs w:val="28"/>
          <w:u w:val="single"/>
        </w:rPr>
        <w:t xml:space="preserve"> the </w:t>
      </w:r>
      <w:r w:rsidR="00063BCC" w:rsidRPr="000572C6">
        <w:rPr>
          <w:rFonts w:eastAsia="Times New Roman" w:cs="Times New Roman"/>
          <w:color w:val="000000"/>
          <w:sz w:val="28"/>
          <w:szCs w:val="28"/>
          <w:u w:val="single"/>
        </w:rPr>
        <w:t>commercialisation of childhood</w:t>
      </w:r>
    </w:p>
    <w:p w14:paraId="503BC108" w14:textId="3EC761FB" w:rsidR="00063BCC" w:rsidRDefault="00EB41C8" w:rsidP="00021610">
      <w:pPr>
        <w:spacing w:line="480" w:lineRule="auto"/>
        <w:rPr>
          <w:rFonts w:eastAsia="Times New Roman" w:cs="Times New Roman"/>
          <w:color w:val="000000"/>
          <w:u w:val="single"/>
        </w:rPr>
      </w:pPr>
      <w:r>
        <w:rPr>
          <w:rFonts w:eastAsia="Times New Roman" w:cs="Times New Roman"/>
          <w:color w:val="000000"/>
          <w:u w:val="single"/>
        </w:rPr>
        <w:t>Creative Education, Creative Research</w:t>
      </w:r>
    </w:p>
    <w:p w14:paraId="7DD54852" w14:textId="3BDD556B" w:rsidR="00D40656" w:rsidRDefault="00C663AC" w:rsidP="00021610">
      <w:pPr>
        <w:spacing w:line="480" w:lineRule="auto"/>
        <w:rPr>
          <w:rFonts w:eastAsia="Times New Roman" w:cs="Times New Roman"/>
          <w:color w:val="000000"/>
        </w:rPr>
      </w:pPr>
      <w:r>
        <w:rPr>
          <w:rFonts w:eastAsia="Times New Roman" w:cs="Times New Roman"/>
          <w:color w:val="000000"/>
        </w:rPr>
        <w:t xml:space="preserve">Teaching </w:t>
      </w:r>
      <w:r w:rsidR="004B6C77">
        <w:rPr>
          <w:rFonts w:eastAsia="Times New Roman" w:cs="Times New Roman"/>
          <w:color w:val="000000"/>
        </w:rPr>
        <w:t xml:space="preserve">history and </w:t>
      </w:r>
      <w:r>
        <w:rPr>
          <w:rFonts w:eastAsia="Times New Roman" w:cs="Times New Roman"/>
          <w:color w:val="000000"/>
        </w:rPr>
        <w:t xml:space="preserve">theory in </w:t>
      </w:r>
      <w:r w:rsidR="00CC21EE">
        <w:rPr>
          <w:rFonts w:eastAsia="Times New Roman" w:cs="Times New Roman"/>
          <w:color w:val="000000"/>
        </w:rPr>
        <w:t>a</w:t>
      </w:r>
      <w:r>
        <w:rPr>
          <w:rFonts w:eastAsia="Times New Roman" w:cs="Times New Roman"/>
          <w:color w:val="000000"/>
        </w:rPr>
        <w:t xml:space="preserve"> creative arts</w:t>
      </w:r>
      <w:r w:rsidR="00CC21EE">
        <w:rPr>
          <w:rFonts w:eastAsia="Times New Roman" w:cs="Times New Roman"/>
          <w:color w:val="000000"/>
        </w:rPr>
        <w:t xml:space="preserve"> institution</w:t>
      </w:r>
      <w:r>
        <w:rPr>
          <w:rFonts w:eastAsia="Times New Roman" w:cs="Times New Roman"/>
          <w:color w:val="000000"/>
        </w:rPr>
        <w:t xml:space="preserve"> for over twenty years</w:t>
      </w:r>
      <w:r w:rsidR="007F03CF">
        <w:rPr>
          <w:rFonts w:eastAsia="Times New Roman" w:cs="Times New Roman"/>
          <w:color w:val="000000"/>
        </w:rPr>
        <w:t>,</w:t>
      </w:r>
      <w:r>
        <w:rPr>
          <w:rFonts w:eastAsia="Times New Roman" w:cs="Times New Roman"/>
          <w:color w:val="000000"/>
        </w:rPr>
        <w:t xml:space="preserve"> I have </w:t>
      </w:r>
      <w:r w:rsidR="00C20B46">
        <w:rPr>
          <w:rFonts w:eastAsia="Times New Roman" w:cs="Times New Roman"/>
          <w:color w:val="000000"/>
        </w:rPr>
        <w:t>sometimes</w:t>
      </w:r>
      <w:r>
        <w:rPr>
          <w:rFonts w:eastAsia="Times New Roman" w:cs="Times New Roman"/>
          <w:color w:val="000000"/>
        </w:rPr>
        <w:t xml:space="preserve"> been challenged to justify what I teach – </w:t>
      </w:r>
      <w:r w:rsidR="006D064E">
        <w:rPr>
          <w:rFonts w:eastAsia="Times New Roman" w:cs="Times New Roman"/>
          <w:color w:val="000000"/>
        </w:rPr>
        <w:t xml:space="preserve">for instance, </w:t>
      </w:r>
      <w:r>
        <w:rPr>
          <w:rFonts w:eastAsia="Times New Roman" w:cs="Times New Roman"/>
          <w:color w:val="000000"/>
        </w:rPr>
        <w:t xml:space="preserve">why are dry </w:t>
      </w:r>
      <w:r w:rsidR="00D83809">
        <w:rPr>
          <w:rFonts w:eastAsia="Times New Roman" w:cs="Times New Roman"/>
          <w:color w:val="000000"/>
        </w:rPr>
        <w:t>theoretical</w:t>
      </w:r>
      <w:r>
        <w:rPr>
          <w:rFonts w:eastAsia="Times New Roman" w:cs="Times New Roman"/>
          <w:color w:val="000000"/>
        </w:rPr>
        <w:t xml:space="preserve"> concepts relevant to the everyday work of a fashion journalist</w:t>
      </w:r>
      <w:r w:rsidR="004B6C77">
        <w:rPr>
          <w:rFonts w:eastAsia="Times New Roman" w:cs="Times New Roman"/>
          <w:color w:val="000000"/>
        </w:rPr>
        <w:t xml:space="preserve">? Because good journalists should </w:t>
      </w:r>
      <w:r w:rsidR="00D40656">
        <w:rPr>
          <w:rFonts w:eastAsia="Times New Roman" w:cs="Times New Roman"/>
          <w:color w:val="000000"/>
        </w:rPr>
        <w:t>offer new perspectives</w:t>
      </w:r>
      <w:r w:rsidR="00C20B46">
        <w:rPr>
          <w:rFonts w:eastAsia="Times New Roman" w:cs="Times New Roman"/>
          <w:color w:val="000000"/>
        </w:rPr>
        <w:t>, and</w:t>
      </w:r>
      <w:r w:rsidR="00CC21EE">
        <w:rPr>
          <w:rFonts w:eastAsia="Times New Roman" w:cs="Times New Roman"/>
          <w:color w:val="000000"/>
        </w:rPr>
        <w:t xml:space="preserve"> I </w:t>
      </w:r>
      <w:r w:rsidR="00D40656">
        <w:rPr>
          <w:rFonts w:eastAsia="Times New Roman" w:cs="Times New Roman"/>
          <w:color w:val="000000"/>
        </w:rPr>
        <w:t xml:space="preserve">help students to learn how to </w:t>
      </w:r>
      <w:r w:rsidR="00CC21EE">
        <w:rPr>
          <w:rFonts w:eastAsia="Times New Roman" w:cs="Times New Roman"/>
          <w:color w:val="000000"/>
        </w:rPr>
        <w:t>research</w:t>
      </w:r>
      <w:r w:rsidR="00D40656">
        <w:rPr>
          <w:rFonts w:eastAsia="Times New Roman" w:cs="Times New Roman"/>
          <w:color w:val="000000"/>
        </w:rPr>
        <w:t>,</w:t>
      </w:r>
      <w:r w:rsidR="00CC21EE">
        <w:rPr>
          <w:rFonts w:eastAsia="Times New Roman" w:cs="Times New Roman"/>
          <w:color w:val="000000"/>
        </w:rPr>
        <w:t xml:space="preserve"> </w:t>
      </w:r>
      <w:r w:rsidR="00A46D77">
        <w:rPr>
          <w:rFonts w:eastAsia="Times New Roman" w:cs="Times New Roman"/>
          <w:color w:val="000000"/>
        </w:rPr>
        <w:t xml:space="preserve">using academic ideas </w:t>
      </w:r>
      <w:r w:rsidR="00CC21EE">
        <w:rPr>
          <w:rFonts w:eastAsia="Times New Roman" w:cs="Times New Roman"/>
          <w:color w:val="000000"/>
        </w:rPr>
        <w:t>to</w:t>
      </w:r>
      <w:r w:rsidR="00A46D77">
        <w:rPr>
          <w:rFonts w:eastAsia="Times New Roman" w:cs="Times New Roman"/>
          <w:color w:val="000000"/>
        </w:rPr>
        <w:t xml:space="preserve"> help</w:t>
      </w:r>
      <w:r w:rsidR="00D83809">
        <w:rPr>
          <w:rFonts w:eastAsia="Times New Roman" w:cs="Times New Roman"/>
          <w:color w:val="000000"/>
        </w:rPr>
        <w:t xml:space="preserve"> explore</w:t>
      </w:r>
      <w:r w:rsidR="00CC21EE">
        <w:rPr>
          <w:rFonts w:eastAsia="Times New Roman" w:cs="Times New Roman"/>
          <w:color w:val="000000"/>
        </w:rPr>
        <w:t xml:space="preserve"> and critique the </w:t>
      </w:r>
      <w:r w:rsidR="00D40656">
        <w:rPr>
          <w:rFonts w:eastAsia="Times New Roman" w:cs="Times New Roman"/>
          <w:color w:val="000000"/>
        </w:rPr>
        <w:t xml:space="preserve">fashion industry and the wider </w:t>
      </w:r>
      <w:r w:rsidR="00CC21EE">
        <w:rPr>
          <w:rFonts w:eastAsia="Times New Roman" w:cs="Times New Roman"/>
          <w:color w:val="000000"/>
        </w:rPr>
        <w:t xml:space="preserve">world, </w:t>
      </w:r>
      <w:r w:rsidR="0032472B">
        <w:rPr>
          <w:rFonts w:eastAsia="Times New Roman" w:cs="Times New Roman"/>
          <w:color w:val="000000"/>
        </w:rPr>
        <w:t>debating movements such as #metoo</w:t>
      </w:r>
      <w:r w:rsidR="002044DB">
        <w:rPr>
          <w:rFonts w:eastAsia="Times New Roman" w:cs="Times New Roman"/>
          <w:color w:val="000000"/>
        </w:rPr>
        <w:t>,</w:t>
      </w:r>
      <w:r w:rsidR="0032472B">
        <w:rPr>
          <w:rFonts w:eastAsia="Times New Roman" w:cs="Times New Roman"/>
          <w:color w:val="000000"/>
        </w:rPr>
        <w:t xml:space="preserve"> #blacklivesmatter </w:t>
      </w:r>
      <w:r w:rsidR="00CC21EE">
        <w:rPr>
          <w:rFonts w:eastAsia="Times New Roman" w:cs="Times New Roman"/>
          <w:color w:val="000000"/>
        </w:rPr>
        <w:t>and challeng</w:t>
      </w:r>
      <w:r w:rsidR="007A6C53">
        <w:rPr>
          <w:rFonts w:eastAsia="Times New Roman" w:cs="Times New Roman"/>
          <w:color w:val="000000"/>
        </w:rPr>
        <w:t>ing</w:t>
      </w:r>
      <w:r w:rsidR="00CC21EE">
        <w:rPr>
          <w:rFonts w:eastAsia="Times New Roman" w:cs="Times New Roman"/>
          <w:color w:val="000000"/>
        </w:rPr>
        <w:t xml:space="preserve"> the</w:t>
      </w:r>
      <w:r w:rsidR="0032472B">
        <w:rPr>
          <w:rFonts w:eastAsia="Times New Roman" w:cs="Times New Roman"/>
          <w:color w:val="000000"/>
        </w:rPr>
        <w:t xml:space="preserve"> </w:t>
      </w:r>
      <w:r w:rsidR="00246206">
        <w:rPr>
          <w:rFonts w:eastAsia="Times New Roman" w:cs="Times New Roman"/>
          <w:color w:val="000000"/>
        </w:rPr>
        <w:t xml:space="preserve">ethically and environmentally </w:t>
      </w:r>
      <w:r w:rsidR="0032472B">
        <w:rPr>
          <w:rFonts w:eastAsia="Times New Roman" w:cs="Times New Roman"/>
          <w:color w:val="000000"/>
        </w:rPr>
        <w:t>unsustainable</w:t>
      </w:r>
      <w:r w:rsidR="00CC21EE">
        <w:rPr>
          <w:rFonts w:eastAsia="Times New Roman" w:cs="Times New Roman"/>
          <w:color w:val="000000"/>
        </w:rPr>
        <w:t xml:space="preserve"> status quo.</w:t>
      </w:r>
      <w:r w:rsidR="00D40656">
        <w:rPr>
          <w:rFonts w:eastAsia="Times New Roman" w:cs="Times New Roman"/>
          <w:color w:val="000000"/>
        </w:rPr>
        <w:t xml:space="preserve"> </w:t>
      </w:r>
      <w:r w:rsidR="002044DB">
        <w:rPr>
          <w:rFonts w:eastAsia="Times New Roman" w:cs="Times New Roman"/>
          <w:color w:val="000000"/>
        </w:rPr>
        <w:t>M</w:t>
      </w:r>
      <w:r w:rsidR="00D40656">
        <w:rPr>
          <w:rFonts w:eastAsia="Times New Roman" w:cs="Times New Roman"/>
          <w:color w:val="000000"/>
        </w:rPr>
        <w:t>y teaching practice is informed by my</w:t>
      </w:r>
      <w:r w:rsidR="002044DB">
        <w:rPr>
          <w:rFonts w:eastAsia="Times New Roman" w:cs="Times New Roman"/>
          <w:color w:val="000000"/>
        </w:rPr>
        <w:t xml:space="preserve"> own</w:t>
      </w:r>
      <w:r w:rsidR="00C81CB4">
        <w:rPr>
          <w:rFonts w:eastAsia="Times New Roman" w:cs="Times New Roman"/>
          <w:color w:val="000000"/>
        </w:rPr>
        <w:t xml:space="preserve"> </w:t>
      </w:r>
      <w:r w:rsidR="00D40656">
        <w:rPr>
          <w:rFonts w:eastAsia="Times New Roman" w:cs="Times New Roman"/>
          <w:color w:val="000000"/>
        </w:rPr>
        <w:t>research</w:t>
      </w:r>
      <w:r w:rsidR="00EB41C8">
        <w:rPr>
          <w:rFonts w:eastAsia="Times New Roman" w:cs="Times New Roman"/>
          <w:color w:val="000000"/>
        </w:rPr>
        <w:t xml:space="preserve">, which keeps me </w:t>
      </w:r>
      <w:r w:rsidR="00F12274">
        <w:rPr>
          <w:rFonts w:eastAsia="Times New Roman" w:cs="Times New Roman"/>
          <w:color w:val="000000"/>
        </w:rPr>
        <w:t>up to date</w:t>
      </w:r>
      <w:r w:rsidR="00EB41C8">
        <w:rPr>
          <w:rFonts w:eastAsia="Times New Roman" w:cs="Times New Roman"/>
          <w:color w:val="000000"/>
        </w:rPr>
        <w:t xml:space="preserve"> with the latest fashion studies</w:t>
      </w:r>
      <w:r w:rsidR="007A6C53">
        <w:rPr>
          <w:rFonts w:eastAsia="Times New Roman" w:cs="Times New Roman"/>
          <w:color w:val="000000"/>
        </w:rPr>
        <w:t>.</w:t>
      </w:r>
      <w:r w:rsidR="002044DB">
        <w:rPr>
          <w:rFonts w:eastAsia="Times New Roman" w:cs="Times New Roman"/>
          <w:color w:val="000000"/>
        </w:rPr>
        <w:t xml:space="preserve"> Partly i</w:t>
      </w:r>
      <w:r w:rsidR="0032472B">
        <w:rPr>
          <w:rFonts w:eastAsia="Times New Roman" w:cs="Times New Roman"/>
          <w:color w:val="000000"/>
        </w:rPr>
        <w:t xml:space="preserve">nspired by </w:t>
      </w:r>
      <w:r w:rsidR="00C81CB4">
        <w:rPr>
          <w:rFonts w:eastAsia="Times New Roman" w:cs="Times New Roman"/>
          <w:color w:val="000000"/>
        </w:rPr>
        <w:t>d</w:t>
      </w:r>
      <w:r w:rsidR="0032472B">
        <w:rPr>
          <w:rFonts w:eastAsia="Times New Roman" w:cs="Times New Roman"/>
          <w:color w:val="000000"/>
        </w:rPr>
        <w:t xml:space="preserve">ebates </w:t>
      </w:r>
      <w:r w:rsidR="00C81CB4">
        <w:rPr>
          <w:rFonts w:eastAsia="Times New Roman" w:cs="Times New Roman"/>
          <w:color w:val="000000"/>
        </w:rPr>
        <w:t xml:space="preserve">with students </w:t>
      </w:r>
      <w:r w:rsidR="0032472B">
        <w:rPr>
          <w:rFonts w:eastAsia="Times New Roman" w:cs="Times New Roman"/>
          <w:color w:val="000000"/>
        </w:rPr>
        <w:t>about</w:t>
      </w:r>
      <w:r w:rsidR="00C81CB4">
        <w:rPr>
          <w:rFonts w:eastAsia="Times New Roman" w:cs="Times New Roman"/>
          <w:color w:val="000000"/>
        </w:rPr>
        <w:t xml:space="preserve"> the fashion business and links with</w:t>
      </w:r>
      <w:r w:rsidR="0032472B">
        <w:rPr>
          <w:rFonts w:eastAsia="Times New Roman" w:cs="Times New Roman"/>
          <w:color w:val="000000"/>
        </w:rPr>
        <w:t xml:space="preserve"> </w:t>
      </w:r>
      <w:r w:rsidR="00C81CB4">
        <w:rPr>
          <w:rFonts w:eastAsia="Times New Roman" w:cs="Times New Roman"/>
          <w:color w:val="000000"/>
        </w:rPr>
        <w:t xml:space="preserve">commercialisation, sexualisation and </w:t>
      </w:r>
      <w:r w:rsidR="0032472B">
        <w:rPr>
          <w:rFonts w:eastAsia="Times New Roman" w:cs="Times New Roman"/>
          <w:color w:val="000000"/>
        </w:rPr>
        <w:t>children</w:t>
      </w:r>
      <w:r w:rsidR="00246206">
        <w:rPr>
          <w:rFonts w:eastAsia="Times New Roman" w:cs="Times New Roman"/>
          <w:color w:val="000000"/>
        </w:rPr>
        <w:t>’s fashion</w:t>
      </w:r>
      <w:r w:rsidR="00C81CB4">
        <w:rPr>
          <w:rFonts w:eastAsia="Times New Roman" w:cs="Times New Roman"/>
          <w:color w:val="000000"/>
        </w:rPr>
        <w:t xml:space="preserve"> consumption</w:t>
      </w:r>
      <w:r w:rsidR="007A6C53">
        <w:rPr>
          <w:rFonts w:eastAsia="Times New Roman" w:cs="Times New Roman"/>
          <w:color w:val="000000"/>
        </w:rPr>
        <w:t xml:space="preserve">, I undertook a PhD exploring these issues; this chapter is </w:t>
      </w:r>
      <w:r w:rsidR="00682E5F">
        <w:rPr>
          <w:rFonts w:eastAsia="Times New Roman" w:cs="Times New Roman"/>
          <w:color w:val="000000"/>
        </w:rPr>
        <w:t xml:space="preserve">based on that </w:t>
      </w:r>
      <w:r w:rsidR="00D83809">
        <w:rPr>
          <w:rFonts w:eastAsia="Times New Roman" w:cs="Times New Roman"/>
          <w:color w:val="000000"/>
        </w:rPr>
        <w:t>research</w:t>
      </w:r>
      <w:r w:rsidR="007A6C53">
        <w:rPr>
          <w:rFonts w:eastAsia="Times New Roman" w:cs="Times New Roman"/>
          <w:color w:val="000000"/>
        </w:rPr>
        <w:t>.</w:t>
      </w:r>
    </w:p>
    <w:p w14:paraId="5E357C09" w14:textId="373F69AB" w:rsidR="00C663AC" w:rsidRPr="00C663AC" w:rsidRDefault="00CC21EE" w:rsidP="00021610">
      <w:pPr>
        <w:spacing w:line="480" w:lineRule="auto"/>
        <w:rPr>
          <w:rFonts w:eastAsia="Times New Roman" w:cs="Times New Roman"/>
          <w:color w:val="000000"/>
        </w:rPr>
      </w:pPr>
      <w:r>
        <w:rPr>
          <w:rFonts w:eastAsia="Times New Roman" w:cs="Times New Roman"/>
          <w:color w:val="000000"/>
        </w:rPr>
        <w:t xml:space="preserve"> </w:t>
      </w:r>
    </w:p>
    <w:p w14:paraId="691DD6DE" w14:textId="676BDCC8" w:rsidR="00C663AC" w:rsidRPr="000572C6" w:rsidRDefault="00682E5F" w:rsidP="00021610">
      <w:pPr>
        <w:spacing w:line="480" w:lineRule="auto"/>
        <w:rPr>
          <w:rFonts w:eastAsia="Times New Roman" w:cs="Times New Roman"/>
          <w:color w:val="000000"/>
          <w:u w:val="single"/>
        </w:rPr>
      </w:pPr>
      <w:r>
        <w:rPr>
          <w:rFonts w:eastAsia="Times New Roman" w:cs="Times New Roman"/>
          <w:color w:val="000000"/>
          <w:u w:val="single"/>
        </w:rPr>
        <w:t xml:space="preserve">Gap in </w:t>
      </w:r>
      <w:r w:rsidR="00D83809">
        <w:rPr>
          <w:rFonts w:eastAsia="Times New Roman" w:cs="Times New Roman"/>
          <w:color w:val="000000"/>
          <w:u w:val="single"/>
        </w:rPr>
        <w:t>our knowledge</w:t>
      </w:r>
    </w:p>
    <w:p w14:paraId="38A02FA4" w14:textId="55D817CD" w:rsidR="000A2681" w:rsidRPr="00021610" w:rsidRDefault="00063BCC" w:rsidP="00021610">
      <w:pPr>
        <w:spacing w:line="480" w:lineRule="auto"/>
        <w:rPr>
          <w:rFonts w:cs="Times New Roman"/>
        </w:rPr>
      </w:pPr>
      <w:r w:rsidRPr="00021610">
        <w:rPr>
          <w:rFonts w:eastAsia="Times New Roman" w:cs="Times New Roman"/>
          <w:color w:val="000000"/>
        </w:rPr>
        <w:t xml:space="preserve"> </w:t>
      </w:r>
      <w:r w:rsidR="000A2681" w:rsidRPr="00021610">
        <w:rPr>
          <w:rFonts w:eastAsia="Times New Roman" w:cs="Times New Roman"/>
          <w:color w:val="000000"/>
        </w:rPr>
        <w:t xml:space="preserve">“My God I’m wearing Tesco!”, </w:t>
      </w:r>
      <w:r w:rsidR="00D07A14" w:rsidRPr="00021610">
        <w:rPr>
          <w:rFonts w:eastAsia="Times New Roman" w:cs="Times New Roman"/>
          <w:color w:val="000000"/>
        </w:rPr>
        <w:t>exclaims</w:t>
      </w:r>
      <w:r w:rsidR="000A2681" w:rsidRPr="00021610">
        <w:rPr>
          <w:rFonts w:eastAsia="Times New Roman" w:cs="Times New Roman"/>
          <w:color w:val="000000"/>
        </w:rPr>
        <w:t xml:space="preserve"> </w:t>
      </w:r>
      <w:r w:rsidR="00D07A14" w:rsidRPr="00021610">
        <w:rPr>
          <w:rFonts w:eastAsia="Times New Roman" w:cs="Times New Roman"/>
          <w:color w:val="000000"/>
        </w:rPr>
        <w:t xml:space="preserve">10-year-old </w:t>
      </w:r>
      <w:r w:rsidR="000A2681" w:rsidRPr="00021610">
        <w:rPr>
          <w:rFonts w:eastAsia="Times New Roman" w:cs="Times New Roman"/>
          <w:color w:val="000000"/>
        </w:rPr>
        <w:t>Georgia</w:t>
      </w:r>
      <w:r w:rsidR="000A2681" w:rsidRPr="00021610">
        <w:rPr>
          <w:rStyle w:val="FootnoteReference"/>
          <w:rFonts w:eastAsia="Times New Roman" w:cs="Times New Roman"/>
          <w:color w:val="000000"/>
        </w:rPr>
        <w:footnoteReference w:id="1"/>
      </w:r>
      <w:r w:rsidR="000A2681" w:rsidRPr="00021610">
        <w:rPr>
          <w:rFonts w:eastAsia="Times New Roman" w:cs="Times New Roman"/>
          <w:color w:val="000000"/>
        </w:rPr>
        <w:t xml:space="preserve">, in </w:t>
      </w:r>
      <w:r w:rsidR="00390672" w:rsidRPr="00021610">
        <w:rPr>
          <w:rFonts w:eastAsia="Times New Roman" w:cs="Times New Roman"/>
          <w:color w:val="000000"/>
        </w:rPr>
        <w:t>exaggerated</w:t>
      </w:r>
      <w:r w:rsidR="000A2681" w:rsidRPr="00021610">
        <w:rPr>
          <w:rFonts w:eastAsia="Times New Roman" w:cs="Times New Roman"/>
          <w:color w:val="000000"/>
        </w:rPr>
        <w:t xml:space="preserve"> horror</w:t>
      </w:r>
      <w:r w:rsidR="00D07A14" w:rsidRPr="00021610">
        <w:rPr>
          <w:rFonts w:eastAsia="Times New Roman" w:cs="Times New Roman"/>
          <w:color w:val="000000"/>
        </w:rPr>
        <w:t>,</w:t>
      </w:r>
      <w:r w:rsidR="000A2681" w:rsidRPr="00021610">
        <w:rPr>
          <w:rFonts w:eastAsia="Times New Roman" w:cs="Times New Roman"/>
          <w:color w:val="000000"/>
        </w:rPr>
        <w:t xml:space="preserve"> as she realises </w:t>
      </w:r>
      <w:r w:rsidR="00D07A14" w:rsidRPr="00021610">
        <w:rPr>
          <w:rFonts w:eastAsia="Times New Roman" w:cs="Times New Roman"/>
          <w:color w:val="000000"/>
        </w:rPr>
        <w:t>that she has admitted to wearing a piece of clothing from a supermarket chain</w:t>
      </w:r>
      <w:r w:rsidR="005C1814" w:rsidRPr="00021610">
        <w:rPr>
          <w:rFonts w:eastAsia="Times New Roman" w:cs="Times New Roman"/>
          <w:color w:val="000000"/>
        </w:rPr>
        <w:t>,</w:t>
      </w:r>
      <w:r w:rsidR="00D07A14" w:rsidRPr="00021610">
        <w:rPr>
          <w:rFonts w:eastAsia="Times New Roman" w:cs="Times New Roman"/>
          <w:color w:val="000000"/>
        </w:rPr>
        <w:t xml:space="preserve"> in a focus group with friends.</w:t>
      </w:r>
      <w:r w:rsidR="005C1814" w:rsidRPr="00021610">
        <w:rPr>
          <w:rFonts w:eastAsia="Times New Roman" w:cs="Times New Roman"/>
          <w:color w:val="000000"/>
        </w:rPr>
        <w:t xml:space="preserve"> </w:t>
      </w:r>
      <w:r w:rsidR="00906499" w:rsidRPr="00021610">
        <w:rPr>
          <w:rFonts w:eastAsia="Times New Roman" w:cs="Times New Roman"/>
          <w:color w:val="000000"/>
        </w:rPr>
        <w:t xml:space="preserve">Her comments, further discussed below, </w:t>
      </w:r>
      <w:r w:rsidRPr="00021610">
        <w:rPr>
          <w:rFonts w:eastAsia="Times New Roman" w:cs="Times New Roman"/>
          <w:color w:val="000000"/>
        </w:rPr>
        <w:t>imply</w:t>
      </w:r>
      <w:r w:rsidR="00906499" w:rsidRPr="00021610">
        <w:rPr>
          <w:rFonts w:eastAsia="Times New Roman" w:cs="Times New Roman"/>
          <w:color w:val="000000"/>
        </w:rPr>
        <w:t xml:space="preserve"> y</w:t>
      </w:r>
      <w:r w:rsidR="005C1814" w:rsidRPr="00021610">
        <w:rPr>
          <w:rFonts w:eastAsia="Times New Roman" w:cs="Times New Roman"/>
          <w:color w:val="000000"/>
        </w:rPr>
        <w:t>oung girls</w:t>
      </w:r>
      <w:r w:rsidRPr="00021610">
        <w:rPr>
          <w:rFonts w:eastAsia="Times New Roman" w:cs="Times New Roman"/>
          <w:color w:val="000000"/>
        </w:rPr>
        <w:t>’</w:t>
      </w:r>
      <w:r w:rsidR="005C1814" w:rsidRPr="00021610">
        <w:rPr>
          <w:rFonts w:eastAsia="Times New Roman" w:cs="Times New Roman"/>
          <w:color w:val="000000"/>
        </w:rPr>
        <w:t xml:space="preserve"> awareness of the</w:t>
      </w:r>
      <w:r w:rsidR="00906499" w:rsidRPr="00021610">
        <w:rPr>
          <w:rFonts w:eastAsia="Times New Roman" w:cs="Times New Roman"/>
          <w:color w:val="000000"/>
        </w:rPr>
        <w:t xml:space="preserve"> </w:t>
      </w:r>
      <w:r w:rsidR="005C1814" w:rsidRPr="00021610">
        <w:rPr>
          <w:rFonts w:eastAsia="Times New Roman" w:cs="Times New Roman"/>
          <w:color w:val="000000"/>
        </w:rPr>
        <w:t>branding of fashion</w:t>
      </w:r>
      <w:r w:rsidR="00F12274">
        <w:rPr>
          <w:rFonts w:eastAsia="Times New Roman" w:cs="Times New Roman"/>
          <w:color w:val="000000"/>
        </w:rPr>
        <w:t xml:space="preserve"> and its’ </w:t>
      </w:r>
      <w:r w:rsidR="00F12274" w:rsidRPr="00021610">
        <w:rPr>
          <w:rFonts w:eastAsia="Times New Roman" w:cs="Times New Roman"/>
          <w:color w:val="000000"/>
        </w:rPr>
        <w:t>commercial source</w:t>
      </w:r>
      <w:r w:rsidR="00906499" w:rsidRPr="00021610">
        <w:rPr>
          <w:rFonts w:eastAsia="Times New Roman" w:cs="Times New Roman"/>
          <w:color w:val="000000"/>
        </w:rPr>
        <w:t>.</w:t>
      </w:r>
      <w:r w:rsidR="00D07A14" w:rsidRPr="00021610">
        <w:rPr>
          <w:rFonts w:eastAsia="Times New Roman" w:cs="Times New Roman"/>
          <w:color w:val="000000"/>
        </w:rPr>
        <w:t xml:space="preserve"> </w:t>
      </w:r>
      <w:r w:rsidR="00906499" w:rsidRPr="00021610">
        <w:rPr>
          <w:rFonts w:cs="Times New Roman"/>
        </w:rPr>
        <w:t>Edwards (2020)</w:t>
      </w:r>
      <w:r w:rsidRPr="00021610">
        <w:rPr>
          <w:rFonts w:cs="Times New Roman"/>
        </w:rPr>
        <w:t>,</w:t>
      </w:r>
      <w:r w:rsidR="00906499" w:rsidRPr="00021610">
        <w:rPr>
          <w:rFonts w:cs="Times New Roman"/>
        </w:rPr>
        <w:t xml:space="preserve"> in a r</w:t>
      </w:r>
      <w:r w:rsidRPr="00021610">
        <w:rPr>
          <w:rFonts w:cs="Times New Roman"/>
        </w:rPr>
        <w:t>ecent</w:t>
      </w:r>
      <w:r w:rsidR="00906499" w:rsidRPr="00021610">
        <w:rPr>
          <w:rFonts w:cs="Times New Roman"/>
        </w:rPr>
        <w:t xml:space="preserve"> academic article about children’s clothing, addresses continuing popular concern </w:t>
      </w:r>
      <w:r w:rsidR="00A24189">
        <w:rPr>
          <w:rFonts w:cs="Times New Roman"/>
        </w:rPr>
        <w:t xml:space="preserve">in the UK </w:t>
      </w:r>
      <w:r w:rsidR="00906499" w:rsidRPr="00021610">
        <w:rPr>
          <w:rFonts w:cs="Times New Roman"/>
        </w:rPr>
        <w:t>about fashion being part of both the sexualising and commercialising of childhood, suggesting that there is very little research about children’s relationship with dress.</w:t>
      </w:r>
      <w:r w:rsidRPr="00021610">
        <w:rPr>
          <w:rFonts w:cs="Times New Roman"/>
        </w:rPr>
        <w:t xml:space="preserve"> </w:t>
      </w:r>
      <w:r w:rsidR="00794CFC">
        <w:rPr>
          <w:rFonts w:cs="Times New Roman"/>
        </w:rPr>
        <w:t xml:space="preserve">This </w:t>
      </w:r>
      <w:r w:rsidR="00794CFC">
        <w:rPr>
          <w:rFonts w:cs="Times New Roman"/>
        </w:rPr>
        <w:lastRenderedPageBreak/>
        <w:t>chapter focusses on</w:t>
      </w:r>
      <w:r w:rsidRPr="00021610">
        <w:rPr>
          <w:rFonts w:cs="Times New Roman"/>
        </w:rPr>
        <w:t xml:space="preserve"> what commercialisation</w:t>
      </w:r>
      <w:r w:rsidR="008A72D7">
        <w:rPr>
          <w:rFonts w:cs="Times New Roman"/>
        </w:rPr>
        <w:t xml:space="preserve"> might involve and what part it</w:t>
      </w:r>
      <w:r w:rsidR="006312C9">
        <w:rPr>
          <w:rFonts w:cs="Times New Roman"/>
        </w:rPr>
        <w:t xml:space="preserve"> may</w:t>
      </w:r>
      <w:r w:rsidRPr="00021610">
        <w:rPr>
          <w:rFonts w:cs="Times New Roman"/>
        </w:rPr>
        <w:t xml:space="preserve"> play in girls’ understanding of</w:t>
      </w:r>
      <w:r w:rsidR="00FA0A1D">
        <w:rPr>
          <w:rFonts w:cs="Times New Roman"/>
        </w:rPr>
        <w:t xml:space="preserve"> fashion</w:t>
      </w:r>
      <w:r w:rsidRPr="00021610">
        <w:rPr>
          <w:rFonts w:cs="Times New Roman"/>
        </w:rPr>
        <w:t xml:space="preserve">, </w:t>
      </w:r>
      <w:r w:rsidR="00FA0A1D">
        <w:rPr>
          <w:rFonts w:cs="Times New Roman"/>
        </w:rPr>
        <w:t>particularly examining notions of consumerism and economic activity</w:t>
      </w:r>
      <w:r w:rsidR="00B47D31">
        <w:rPr>
          <w:rFonts w:cs="Times New Roman"/>
        </w:rPr>
        <w:t xml:space="preserve"> in relation to how girls talk about their consumption of clothing</w:t>
      </w:r>
      <w:r w:rsidR="00FA0A1D">
        <w:rPr>
          <w:rFonts w:cs="Times New Roman"/>
        </w:rPr>
        <w:t xml:space="preserve">. </w:t>
      </w:r>
    </w:p>
    <w:p w14:paraId="7834CFC4" w14:textId="77777777" w:rsidR="00063BCC" w:rsidRPr="00021610" w:rsidRDefault="00063BCC" w:rsidP="00021610">
      <w:pPr>
        <w:spacing w:line="480" w:lineRule="auto"/>
        <w:rPr>
          <w:rFonts w:cs="Times New Roman"/>
        </w:rPr>
      </w:pPr>
    </w:p>
    <w:p w14:paraId="4CEB969B" w14:textId="2FA60B37" w:rsidR="000A2681" w:rsidRPr="002411C8" w:rsidRDefault="00EB41C8" w:rsidP="00021610">
      <w:pPr>
        <w:spacing w:line="480" w:lineRule="auto"/>
        <w:rPr>
          <w:rFonts w:cs="Times New Roman"/>
          <w:u w:val="single"/>
        </w:rPr>
      </w:pPr>
      <w:r>
        <w:rPr>
          <w:rFonts w:cs="Times New Roman"/>
          <w:u w:val="single"/>
        </w:rPr>
        <w:t>Childhood in a commercial world</w:t>
      </w:r>
    </w:p>
    <w:p w14:paraId="5399B62C" w14:textId="37EB9B5E" w:rsidR="00957337" w:rsidRPr="00957337" w:rsidRDefault="00957337" w:rsidP="00021610">
      <w:pPr>
        <w:spacing w:line="480" w:lineRule="auto"/>
        <w:rPr>
          <w:rFonts w:cs="Times New Roman"/>
        </w:rPr>
      </w:pPr>
      <w:r w:rsidRPr="00957337">
        <w:rPr>
          <w:rFonts w:cs="Times New Roman"/>
        </w:rPr>
        <w:t>In</w:t>
      </w:r>
      <w:r w:rsidR="00092C21">
        <w:rPr>
          <w:rFonts w:cs="Times New Roman"/>
        </w:rPr>
        <w:t xml:space="preserve"> British</w:t>
      </w:r>
      <w:r w:rsidRPr="00957337">
        <w:rPr>
          <w:rFonts w:cs="Times New Roman"/>
        </w:rPr>
        <w:t xml:space="preserve"> newspaper articles addressing the commercialisation of childhood, fashion is presented as a significant part of a contemporary world </w:t>
      </w:r>
      <w:r w:rsidR="006312C9">
        <w:rPr>
          <w:rFonts w:cs="Times New Roman"/>
        </w:rPr>
        <w:t xml:space="preserve">ensuring </w:t>
      </w:r>
      <w:r w:rsidRPr="00957337">
        <w:rPr>
          <w:rFonts w:cs="Times New Roman"/>
        </w:rPr>
        <w:t xml:space="preserve">that ‘the boundaries between adulthood and childhood have become dangerously blurred’ (Lichtenstein, </w:t>
      </w:r>
      <w:proofErr w:type="spellStart"/>
      <w:r w:rsidRPr="00957337">
        <w:rPr>
          <w:rFonts w:cs="Times New Roman"/>
          <w:i/>
        </w:rPr>
        <w:t>MailOnline</w:t>
      </w:r>
      <w:proofErr w:type="spellEnd"/>
      <w:r w:rsidRPr="00957337">
        <w:rPr>
          <w:rFonts w:cs="Times New Roman"/>
        </w:rPr>
        <w:t xml:space="preserve"> 2010). Here childhood and adulthood are constituted as fixed life stages associated with separate identity positions of child and adult, distinctions that are considered to be under threat from social change.</w:t>
      </w:r>
      <w:r w:rsidR="00A33CC8">
        <w:rPr>
          <w:rFonts w:cs="Times New Roman"/>
        </w:rPr>
        <w:t xml:space="preserve"> </w:t>
      </w:r>
      <w:r w:rsidR="00A33CC8" w:rsidRPr="00A33CC8">
        <w:rPr>
          <w:rFonts w:cs="Times New Roman"/>
        </w:rPr>
        <w:t xml:space="preserve">Children are seen as increasingly targeted by ‘greedy retailers’ (Daily Mail 2010) who are part of a ‘marketing culture that now targets young girls relentlessly’ (McCartney, </w:t>
      </w:r>
      <w:r w:rsidR="00A33CC8" w:rsidRPr="00A33CC8">
        <w:rPr>
          <w:rFonts w:cs="Times New Roman"/>
          <w:i/>
          <w:iCs/>
        </w:rPr>
        <w:t>Telegraph</w:t>
      </w:r>
      <w:r w:rsidR="00A33CC8" w:rsidRPr="00A33CC8">
        <w:rPr>
          <w:rFonts w:cs="Times New Roman"/>
        </w:rPr>
        <w:t xml:space="preserve"> 2010). The supposition is that advertisers are manipulative and that children are incapable of negotiating or resisting their marketing ploys. Children are assumed to be more conformist than adults and are ‘under pressure to keep up with trends’ (Cochrane, </w:t>
      </w:r>
      <w:r w:rsidR="00A33CC8" w:rsidRPr="00A33CC8">
        <w:rPr>
          <w:rFonts w:cs="Times New Roman"/>
          <w:i/>
          <w:iCs/>
        </w:rPr>
        <w:t>Guardian</w:t>
      </w:r>
      <w:r w:rsidR="00A33CC8" w:rsidRPr="00A33CC8">
        <w:rPr>
          <w:rFonts w:cs="Times New Roman"/>
        </w:rPr>
        <w:t xml:space="preserve"> 2010)</w:t>
      </w:r>
      <w:r w:rsidR="00A33CC8">
        <w:rPr>
          <w:rFonts w:cs="Times New Roman"/>
        </w:rPr>
        <w:t xml:space="preserve"> and th</w:t>
      </w:r>
      <w:r w:rsidR="00A33CC8" w:rsidRPr="00A33CC8">
        <w:rPr>
          <w:rFonts w:cs="Times New Roman"/>
        </w:rPr>
        <w:t xml:space="preserve">e result is children who have become ‘more materialistic’ (Taylor, </w:t>
      </w:r>
      <w:r w:rsidR="00A33CC8" w:rsidRPr="00A33CC8">
        <w:rPr>
          <w:rFonts w:cs="Times New Roman"/>
          <w:i/>
          <w:iCs/>
        </w:rPr>
        <w:t>Guardian</w:t>
      </w:r>
      <w:r w:rsidR="00A33CC8" w:rsidRPr="00A33CC8">
        <w:rPr>
          <w:rFonts w:cs="Times New Roman"/>
        </w:rPr>
        <w:t xml:space="preserve"> 2010) and now have ‘false’ needs, newly created wants and desires that corrupt their innocence.</w:t>
      </w:r>
    </w:p>
    <w:p w14:paraId="4AFAF6D0" w14:textId="4AE1EA9F" w:rsidR="003F29A1" w:rsidRPr="0030224C" w:rsidRDefault="00C71DF3" w:rsidP="00021610">
      <w:pPr>
        <w:spacing w:line="480" w:lineRule="auto"/>
        <w:rPr>
          <w:rFonts w:cs="Times New Roman"/>
        </w:rPr>
      </w:pPr>
      <w:r>
        <w:rPr>
          <w:rFonts w:cs="Times New Roman"/>
        </w:rPr>
        <w:t>From this popular discussion it can be seen that c</w:t>
      </w:r>
      <w:r w:rsidR="003F29A1" w:rsidRPr="003F29A1">
        <w:rPr>
          <w:rFonts w:cs="Times New Roman"/>
        </w:rPr>
        <w:t xml:space="preserve">hildhood is perceived as a stable period when children are passive, innocent and vulnerable </w:t>
      </w:r>
      <w:r w:rsidR="003F29A1" w:rsidRPr="00A24189">
        <w:rPr>
          <w:rFonts w:cs="Times New Roman"/>
        </w:rPr>
        <w:t>(MacDonald 2003: 110).</w:t>
      </w:r>
      <w:r w:rsidR="003F29A1" w:rsidRPr="003F29A1">
        <w:rPr>
          <w:rFonts w:cs="Times New Roman"/>
        </w:rPr>
        <w:t xml:space="preserve"> Hence children are frequently presented in the media as particularly in need of protection. It is argued that we are currently living in what can be characterized as a ‘risk society’ (Giddens 1991; Beck 1992, 1999). The claim is that British society has been profoundly transformed since the 1970s, with economic rationalism, reduced welfare state, de-industrialisation and increased globalism meaning politics and decision-making are conducted at an international rather than </w:t>
      </w:r>
      <w:r w:rsidR="003F29A1" w:rsidRPr="003F29A1">
        <w:rPr>
          <w:rFonts w:cs="Times New Roman"/>
        </w:rPr>
        <w:lastRenderedPageBreak/>
        <w:t xml:space="preserve">local level; these changes mean that there is sense of insecurity, fragmentation and a breakdown of social networks. Global and technological change is thought to have eroded all that was secure, unchanging and natural </w:t>
      </w:r>
      <w:sdt>
        <w:sdtPr>
          <w:rPr>
            <w:rFonts w:cs="Times New Roman"/>
          </w:rPr>
          <w:id w:val="-468818736"/>
          <w:citation/>
        </w:sdtPr>
        <w:sdtEndPr/>
        <w:sdtContent>
          <w:r w:rsidR="00490208">
            <w:rPr>
              <w:rFonts w:cs="Times New Roman"/>
            </w:rPr>
            <w:fldChar w:fldCharType="begin"/>
          </w:r>
          <w:r w:rsidR="007B0DB1">
            <w:rPr>
              <w:rFonts w:cs="Times New Roman"/>
            </w:rPr>
            <w:instrText xml:space="preserve">CITATION Gid00 \p 51 \l 2057 </w:instrText>
          </w:r>
          <w:r w:rsidR="00490208">
            <w:rPr>
              <w:rFonts w:cs="Times New Roman"/>
            </w:rPr>
            <w:fldChar w:fldCharType="separate"/>
          </w:r>
          <w:r w:rsidR="007B0DB1" w:rsidRPr="007B0DB1">
            <w:rPr>
              <w:rFonts w:cs="Times New Roman"/>
              <w:noProof/>
            </w:rPr>
            <w:t>(Giddens, 2000, p. 51)</w:t>
          </w:r>
          <w:r w:rsidR="00490208">
            <w:rPr>
              <w:rFonts w:cs="Times New Roman"/>
            </w:rPr>
            <w:fldChar w:fldCharType="end"/>
          </w:r>
        </w:sdtContent>
      </w:sdt>
      <w:r w:rsidR="007B0DB1">
        <w:rPr>
          <w:rFonts w:cs="Times New Roman"/>
        </w:rPr>
        <w:t>.</w:t>
      </w:r>
      <w:r w:rsidR="003F29A1" w:rsidRPr="003F29A1">
        <w:rPr>
          <w:rFonts w:cs="Times New Roman"/>
        </w:rPr>
        <w:t xml:space="preserve">Yet, the construction of childhood has come to symbolise all that is natural and traditional (Jenks 1996), so the constant concern about childhood being at an end reflects wider fears about change in contemporary life. As </w:t>
      </w:r>
      <w:proofErr w:type="spellStart"/>
      <w:r w:rsidR="003F29A1" w:rsidRPr="003F29A1">
        <w:rPr>
          <w:rFonts w:cs="Times New Roman"/>
        </w:rPr>
        <w:t>Prout</w:t>
      </w:r>
      <w:proofErr w:type="spellEnd"/>
      <w:r w:rsidR="003F29A1" w:rsidRPr="003F29A1">
        <w:rPr>
          <w:rFonts w:cs="Times New Roman"/>
        </w:rPr>
        <w:t xml:space="preserve"> </w:t>
      </w:r>
      <w:r w:rsidR="003F29A1" w:rsidRPr="009E2DF8">
        <w:rPr>
          <w:rFonts w:cs="Times New Roman"/>
        </w:rPr>
        <w:t>(2000)</w:t>
      </w:r>
      <w:r w:rsidR="003F29A1" w:rsidRPr="003F29A1">
        <w:rPr>
          <w:rFonts w:cs="Times New Roman"/>
        </w:rPr>
        <w:t xml:space="preserve"> explains, in a world increasingly seen as shifting and uncertain, children, because they are regarded as unfinished, are considered good target for attempts to control the future.</w:t>
      </w:r>
      <w:r w:rsidR="003F29A1">
        <w:rPr>
          <w:rFonts w:cs="Times New Roman"/>
        </w:rPr>
        <w:t xml:space="preserve"> </w:t>
      </w:r>
      <w:r w:rsidR="003F29A1" w:rsidRPr="003F29A1">
        <w:rPr>
          <w:rFonts w:cs="Times New Roman"/>
        </w:rPr>
        <w:t xml:space="preserve">Critics of the emotive language and unsubstantiated claims used in contemporary debates about the commercialisation and sexualisation of childhood, such as Bragg </w:t>
      </w:r>
      <w:r w:rsidR="003F29A1" w:rsidRPr="003F29A1">
        <w:rPr>
          <w:rFonts w:cs="Times New Roman"/>
          <w:i/>
        </w:rPr>
        <w:t xml:space="preserve">et al </w:t>
      </w:r>
      <w:r w:rsidR="003F29A1" w:rsidRPr="003F29A1">
        <w:rPr>
          <w:rFonts w:cs="Times New Roman"/>
        </w:rPr>
        <w:t>(2011),</w:t>
      </w:r>
      <w:r w:rsidR="003F29A1" w:rsidRPr="003F29A1">
        <w:rPr>
          <w:rFonts w:cs="Times New Roman"/>
          <w:i/>
        </w:rPr>
        <w:t xml:space="preserve"> </w:t>
      </w:r>
      <w:r w:rsidR="003F29A1" w:rsidRPr="003F29A1">
        <w:rPr>
          <w:rFonts w:cs="Times New Roman"/>
        </w:rPr>
        <w:t xml:space="preserve">Smith and Attwood (2011) and </w:t>
      </w:r>
      <w:proofErr w:type="spellStart"/>
      <w:r w:rsidR="003F29A1" w:rsidRPr="003F29A1">
        <w:rPr>
          <w:rFonts w:cs="Times New Roman"/>
        </w:rPr>
        <w:t>Kehily</w:t>
      </w:r>
      <w:proofErr w:type="spellEnd"/>
      <w:r w:rsidR="003F29A1" w:rsidRPr="003F29A1">
        <w:rPr>
          <w:rFonts w:cs="Times New Roman"/>
        </w:rPr>
        <w:t xml:space="preserve"> (2012), indicate that the concern about young girls is linked to wider anxiety about what is considered an increasingly consumerist and sexually explicit </w:t>
      </w:r>
      <w:r w:rsidR="003F29A1" w:rsidRPr="0030224C">
        <w:rPr>
          <w:rFonts w:cs="Times New Roman"/>
        </w:rPr>
        <w:t>Western culture.</w:t>
      </w:r>
      <w:r w:rsidR="00FF2754">
        <w:rPr>
          <w:rFonts w:cs="Times New Roman"/>
        </w:rPr>
        <w:t xml:space="preserve"> </w:t>
      </w:r>
    </w:p>
    <w:p w14:paraId="6956A5FA" w14:textId="11DA68BA" w:rsidR="000A2681" w:rsidRPr="00021610" w:rsidRDefault="00B76D8F" w:rsidP="00021610">
      <w:pPr>
        <w:spacing w:line="480" w:lineRule="auto"/>
        <w:rPr>
          <w:rFonts w:cs="Times New Roman"/>
        </w:rPr>
      </w:pPr>
      <w:r w:rsidRPr="0030224C">
        <w:rPr>
          <w:rFonts w:cs="Times New Roman"/>
        </w:rPr>
        <w:t>Paradoxically, the universalised notion of the child as fragile, at risk and in need of protection is also operating in a society in which children are also seen as individuals with increased autonomy and have more legal rights that they can assert (</w:t>
      </w:r>
      <w:proofErr w:type="spellStart"/>
      <w:r w:rsidRPr="0030224C">
        <w:rPr>
          <w:rFonts w:cs="Times New Roman"/>
        </w:rPr>
        <w:t>directgov</w:t>
      </w:r>
      <w:proofErr w:type="spellEnd"/>
      <w:r w:rsidRPr="0030224C">
        <w:rPr>
          <w:rFonts w:cs="Times New Roman"/>
        </w:rPr>
        <w:t xml:space="preserve"> 2008). The bestowal of civil rights suggests that children are to some extent legally invoked as citizens (Buckingham 2000). These contemporary changes to childhood </w:t>
      </w:r>
      <w:r w:rsidR="00C87616">
        <w:rPr>
          <w:rFonts w:cs="Times New Roman"/>
        </w:rPr>
        <w:t xml:space="preserve">also include the shift to </w:t>
      </w:r>
      <w:r w:rsidRPr="0030224C">
        <w:rPr>
          <w:rFonts w:cs="Times New Roman"/>
        </w:rPr>
        <w:t xml:space="preserve">individualization (Christensen and </w:t>
      </w:r>
      <w:proofErr w:type="spellStart"/>
      <w:r w:rsidRPr="0030224C">
        <w:rPr>
          <w:rFonts w:cs="Times New Roman"/>
        </w:rPr>
        <w:t>Prout</w:t>
      </w:r>
      <w:proofErr w:type="spellEnd"/>
      <w:r w:rsidRPr="0030224C">
        <w:rPr>
          <w:rFonts w:cs="Times New Roman"/>
        </w:rPr>
        <w:t xml:space="preserve"> 2005)</w:t>
      </w:r>
      <w:r w:rsidR="00C87616">
        <w:rPr>
          <w:rFonts w:cs="Times New Roman"/>
        </w:rPr>
        <w:t>, which is embedded in</w:t>
      </w:r>
      <w:r w:rsidRPr="0030224C">
        <w:rPr>
          <w:rFonts w:cs="Times New Roman"/>
        </w:rPr>
        <w:t xml:space="preserve"> Beck’s (1992; 1999) notion that people</w:t>
      </w:r>
      <w:r w:rsidR="00C87616">
        <w:rPr>
          <w:rFonts w:cs="Times New Roman"/>
        </w:rPr>
        <w:t>,</w:t>
      </w:r>
      <w:r w:rsidRPr="0030224C">
        <w:rPr>
          <w:rFonts w:cs="Times New Roman"/>
        </w:rPr>
        <w:t xml:space="preserve"> regardless of their age</w:t>
      </w:r>
      <w:r w:rsidR="00C87616">
        <w:rPr>
          <w:rFonts w:cs="Times New Roman"/>
        </w:rPr>
        <w:t>,</w:t>
      </w:r>
      <w:r w:rsidRPr="0030224C">
        <w:rPr>
          <w:rFonts w:cs="Times New Roman"/>
        </w:rPr>
        <w:t xml:space="preserve"> are coming to think of themselves as unique individuals who </w:t>
      </w:r>
      <w:r w:rsidR="005239CF" w:rsidRPr="0030224C">
        <w:rPr>
          <w:rFonts w:cs="Times New Roman"/>
        </w:rPr>
        <w:t>can</w:t>
      </w:r>
      <w:r w:rsidRPr="0030224C">
        <w:rPr>
          <w:rFonts w:cs="Times New Roman"/>
        </w:rPr>
        <w:t xml:space="preserve"> shape their own identities. Children are increasingly aware of cultural norms and expectations and are enjoined to speak, make themselves visible, and regulate their own behaviour (James </w:t>
      </w:r>
      <w:r w:rsidRPr="0030224C">
        <w:rPr>
          <w:rFonts w:cs="Times New Roman"/>
          <w:i/>
        </w:rPr>
        <w:t>et al</w:t>
      </w:r>
      <w:r w:rsidRPr="0030224C">
        <w:rPr>
          <w:rFonts w:cs="Times New Roman"/>
        </w:rPr>
        <w:t xml:space="preserve"> 2005). This individualization of childhood is driven not only by children gaining rights as citizens, but also because within marketing, advertising and popular culture children are increasingly being addressed as consumers (Kenway and Bullen 2001). </w:t>
      </w:r>
      <w:r w:rsidR="000A2681" w:rsidRPr="0030224C">
        <w:rPr>
          <w:rFonts w:cs="Times New Roman"/>
        </w:rPr>
        <w:t xml:space="preserve">Marketers are </w:t>
      </w:r>
      <w:r w:rsidR="005239CF" w:rsidRPr="0030224C">
        <w:rPr>
          <w:rFonts w:cs="Times New Roman"/>
        </w:rPr>
        <w:t>progressively</w:t>
      </w:r>
      <w:r w:rsidR="000A2681" w:rsidRPr="0030224C">
        <w:rPr>
          <w:rFonts w:cs="Times New Roman"/>
        </w:rPr>
        <w:t xml:space="preserve"> addressing children more directly</w:t>
      </w:r>
      <w:r w:rsidR="005239CF">
        <w:rPr>
          <w:rFonts w:cs="Times New Roman"/>
        </w:rPr>
        <w:t>,</w:t>
      </w:r>
      <w:r w:rsidR="000A2681" w:rsidRPr="0030224C">
        <w:rPr>
          <w:rFonts w:cs="Times New Roman"/>
        </w:rPr>
        <w:t xml:space="preserve"> because with fewer children being born in </w:t>
      </w:r>
      <w:r w:rsidR="000A2681" w:rsidRPr="0030224C">
        <w:rPr>
          <w:rFonts w:cs="Times New Roman"/>
        </w:rPr>
        <w:lastRenderedPageBreak/>
        <w:t>Britain than in the ‘baby boom’ of the mid-twentieth century (Office of National Statistics 2008a), children are likely to live in households with fewer siblings and so have a larger share of the family wealth (Gunter a</w:t>
      </w:r>
      <w:r w:rsidR="000A2681" w:rsidRPr="00021610">
        <w:rPr>
          <w:rFonts w:cs="Times New Roman"/>
        </w:rPr>
        <w:t>nd Furnham 1998). Britain is also, on the whole, an increasingly affluent society (</w:t>
      </w:r>
      <w:proofErr w:type="spellStart"/>
      <w:r w:rsidR="000A2681" w:rsidRPr="00021610">
        <w:rPr>
          <w:rFonts w:cs="Times New Roman"/>
        </w:rPr>
        <w:t>Bocock</w:t>
      </w:r>
      <w:proofErr w:type="spellEnd"/>
      <w:r w:rsidR="000A2681" w:rsidRPr="00021610">
        <w:rPr>
          <w:rFonts w:cs="Times New Roman"/>
        </w:rPr>
        <w:t xml:space="preserve"> 1993; Ransome 2005: 37); therefore children are an attractive target market.</w:t>
      </w:r>
      <w:r w:rsidR="000A2681" w:rsidRPr="00021610">
        <w:rPr>
          <w:rStyle w:val="FootnoteReference"/>
          <w:rFonts w:cs="Times New Roman"/>
        </w:rPr>
        <w:t xml:space="preserve"> </w:t>
      </w:r>
      <w:r w:rsidR="000A2681" w:rsidRPr="00021610">
        <w:rPr>
          <w:rStyle w:val="FootnoteReference"/>
          <w:rFonts w:cs="Times New Roman"/>
        </w:rPr>
        <w:footnoteReference w:id="2"/>
      </w:r>
      <w:r w:rsidR="000A2681" w:rsidRPr="00021610">
        <w:rPr>
          <w:rFonts w:cs="Times New Roman"/>
        </w:rPr>
        <w:t xml:space="preserve"> Other alterations in family life have also affected children’s access to money and goods; marketing literature suggests that with an increase in households in which both parents work and higher levels of divorce, upheaval for children and less time spent with them by their parents sometimes results in giving children money or gifts (Key Note 2001; Kenway and Bullen </w:t>
      </w:r>
      <w:r w:rsidR="000A2681" w:rsidRPr="009E2DF8">
        <w:rPr>
          <w:rFonts w:cs="Times New Roman"/>
        </w:rPr>
        <w:t>2001). Children today have more ‘pester power’ than children had in the past</w:t>
      </w:r>
      <w:r w:rsidR="00C87616" w:rsidRPr="009E2DF8">
        <w:rPr>
          <w:rFonts w:cs="Times New Roman"/>
        </w:rPr>
        <w:t>,</w:t>
      </w:r>
      <w:r w:rsidR="000A2681" w:rsidRPr="009E2DF8">
        <w:rPr>
          <w:rFonts w:cs="Times New Roman"/>
        </w:rPr>
        <w:t xml:space="preserve"> and as Boden (2006a) emphasises, </w:t>
      </w:r>
      <w:r w:rsidR="00C87616" w:rsidRPr="009E2DF8">
        <w:rPr>
          <w:rFonts w:cs="Times New Roman"/>
        </w:rPr>
        <w:t xml:space="preserve">collectively </w:t>
      </w:r>
      <w:r w:rsidR="000A2681" w:rsidRPr="009E2DF8">
        <w:rPr>
          <w:rFonts w:cs="Times New Roman"/>
        </w:rPr>
        <w:t>these changes mean that children’s consumption is of growing importance and marketing companies are increasingly targeting them with new consumer goods. One of the commercial areas that has benefitted from this rise in children’s consumption of goods is the fashion market - designer labels now do children’s ranges and supermarket chains such as Asda and Tesco are offering children’s fashion (Boden 2006a). In the</w:t>
      </w:r>
      <w:r w:rsidR="000A2681" w:rsidRPr="00021610">
        <w:rPr>
          <w:rFonts w:cs="Times New Roman"/>
        </w:rPr>
        <w:t xml:space="preserve"> commercial world the pre-teen is recognised as an important consumer and both the </w:t>
      </w:r>
      <w:r w:rsidR="00DB5AA5" w:rsidRPr="00021610">
        <w:rPr>
          <w:rFonts w:cs="Times New Roman"/>
        </w:rPr>
        <w:t>children,</w:t>
      </w:r>
      <w:r w:rsidR="000A2681" w:rsidRPr="00021610">
        <w:rPr>
          <w:rFonts w:cs="Times New Roman"/>
        </w:rPr>
        <w:t xml:space="preserve"> and their parents</w:t>
      </w:r>
      <w:r w:rsidR="00C87616">
        <w:rPr>
          <w:rFonts w:cs="Times New Roman"/>
        </w:rPr>
        <w:t>,</w:t>
      </w:r>
      <w:r w:rsidR="000A2681" w:rsidRPr="00021610">
        <w:rPr>
          <w:rFonts w:cs="Times New Roman"/>
        </w:rPr>
        <w:t xml:space="preserve"> are faced with an array of targeted goods. </w:t>
      </w:r>
      <w:r w:rsidR="00045362">
        <w:rPr>
          <w:rFonts w:cs="Times New Roman"/>
        </w:rPr>
        <w:t>How girls respond to this commercial address</w:t>
      </w:r>
      <w:r w:rsidR="00A24189">
        <w:rPr>
          <w:rFonts w:cs="Times New Roman"/>
        </w:rPr>
        <w:t>,</w:t>
      </w:r>
      <w:r w:rsidR="00726CDF">
        <w:rPr>
          <w:rFonts w:cs="Times New Roman"/>
        </w:rPr>
        <w:t xml:space="preserve"> and what their everyday practices of fashion consumption might tell us</w:t>
      </w:r>
      <w:r w:rsidR="00A24189">
        <w:rPr>
          <w:rFonts w:cs="Times New Roman"/>
        </w:rPr>
        <w:t>,</w:t>
      </w:r>
      <w:r w:rsidR="00726CDF">
        <w:rPr>
          <w:rFonts w:cs="Times New Roman"/>
        </w:rPr>
        <w:t xml:space="preserve"> is the focus of this chapter.</w:t>
      </w:r>
    </w:p>
    <w:p w14:paraId="421E8C4E" w14:textId="77777777" w:rsidR="002B5B7E" w:rsidRPr="00021610" w:rsidRDefault="002B5B7E" w:rsidP="00021610">
      <w:pPr>
        <w:spacing w:line="480" w:lineRule="auto"/>
        <w:rPr>
          <w:rFonts w:cs="Times New Roman"/>
        </w:rPr>
      </w:pPr>
    </w:p>
    <w:p w14:paraId="69BC15E5" w14:textId="06325C58" w:rsidR="002B5B7E" w:rsidRPr="000572C6" w:rsidRDefault="00A5509E" w:rsidP="000572C6">
      <w:pPr>
        <w:keepNext/>
        <w:spacing w:line="480" w:lineRule="auto"/>
        <w:rPr>
          <w:rFonts w:cs="Times New Roman"/>
          <w:u w:val="single"/>
        </w:rPr>
      </w:pPr>
      <w:r>
        <w:rPr>
          <w:rFonts w:cs="Times New Roman"/>
          <w:u w:val="single"/>
        </w:rPr>
        <w:t>Girls as consumers</w:t>
      </w:r>
    </w:p>
    <w:p w14:paraId="0357C726" w14:textId="7414AED4" w:rsidR="00CA2DFC" w:rsidRDefault="00632B76" w:rsidP="00CA2DFC">
      <w:pPr>
        <w:keepNext/>
        <w:spacing w:line="480" w:lineRule="auto"/>
        <w:rPr>
          <w:rFonts w:cs="Times New Roman"/>
        </w:rPr>
      </w:pPr>
      <w:r>
        <w:rPr>
          <w:rFonts w:cs="Times New Roman"/>
        </w:rPr>
        <w:t>In current childhood sociology</w:t>
      </w:r>
      <w:r w:rsidR="002B5B7E" w:rsidRPr="00021610">
        <w:rPr>
          <w:rFonts w:cs="Times New Roman"/>
        </w:rPr>
        <w:t xml:space="preserve"> children are not seen as merely passive recipients imprinted upon by society but as agents constructing and maintaining their social and cultural worlds (</w:t>
      </w:r>
      <w:proofErr w:type="spellStart"/>
      <w:r w:rsidR="002B5B7E" w:rsidRPr="00021610">
        <w:rPr>
          <w:rFonts w:cs="Times New Roman"/>
        </w:rPr>
        <w:t>Renold</w:t>
      </w:r>
      <w:proofErr w:type="spellEnd"/>
      <w:r w:rsidR="002B5B7E" w:rsidRPr="00021610">
        <w:rPr>
          <w:rFonts w:cs="Times New Roman"/>
        </w:rPr>
        <w:t xml:space="preserve"> 2005). Although the new paradigm in childhood studies </w:t>
      </w:r>
      <w:r w:rsidR="00DB5AA5" w:rsidRPr="00021610">
        <w:rPr>
          <w:rFonts w:cs="Times New Roman"/>
        </w:rPr>
        <w:t>research</w:t>
      </w:r>
      <w:r w:rsidR="002B5B7E" w:rsidRPr="00021610">
        <w:rPr>
          <w:rFonts w:cs="Times New Roman"/>
        </w:rPr>
        <w:t xml:space="preserve"> children as agents, few who take up this paradigm examine children’s consumer lives (see Cook 2008 for a </w:t>
      </w:r>
      <w:r w:rsidR="002B5B7E" w:rsidRPr="00021610">
        <w:rPr>
          <w:rFonts w:cs="Times New Roman"/>
        </w:rPr>
        <w:lastRenderedPageBreak/>
        <w:t xml:space="preserve">critique of this absence). </w:t>
      </w:r>
      <w:r w:rsidR="002E77F2">
        <w:rPr>
          <w:rFonts w:cs="Times New Roman"/>
        </w:rPr>
        <w:t xml:space="preserve">The </w:t>
      </w:r>
      <w:r w:rsidR="00CA2DFC" w:rsidRPr="00CA2DFC">
        <w:rPr>
          <w:rFonts w:cs="Times New Roman"/>
        </w:rPr>
        <w:t>girl child as active social agent and their lived experience of consumer culture is addressed by Russell and Tyler (2002)</w:t>
      </w:r>
      <w:r w:rsidR="001F0EB2">
        <w:rPr>
          <w:rFonts w:cs="Times New Roman"/>
        </w:rPr>
        <w:t xml:space="preserve">, as they </w:t>
      </w:r>
      <w:r w:rsidR="00CA2DFC" w:rsidRPr="00CA2DFC">
        <w:rPr>
          <w:rFonts w:cs="Times New Roman"/>
        </w:rPr>
        <w:t xml:space="preserve">ask what it means to do feminine childhood against the backdrop of contemporary consumer culture. Femininity is an aesthetic phenomenon bound up with the commodified world, </w:t>
      </w:r>
      <w:r w:rsidR="00284E66">
        <w:rPr>
          <w:rFonts w:cs="Times New Roman"/>
        </w:rPr>
        <w:t>one which could be seen to be commercially exploitative</w:t>
      </w:r>
      <w:r w:rsidR="007F03CF">
        <w:rPr>
          <w:rFonts w:cs="Times New Roman"/>
        </w:rPr>
        <w:t xml:space="preserve">, </w:t>
      </w:r>
      <w:r w:rsidR="00284E66">
        <w:rPr>
          <w:rFonts w:cs="Times New Roman"/>
        </w:rPr>
        <w:t>however</w:t>
      </w:r>
      <w:r w:rsidR="00F66EBF">
        <w:rPr>
          <w:rFonts w:cs="Times New Roman"/>
        </w:rPr>
        <w:t>,</w:t>
      </w:r>
      <w:r w:rsidR="00284E66">
        <w:rPr>
          <w:rFonts w:cs="Times New Roman"/>
        </w:rPr>
        <w:t xml:space="preserve"> it is </w:t>
      </w:r>
      <w:r w:rsidR="00CA2DFC" w:rsidRPr="00CA2DFC">
        <w:rPr>
          <w:rFonts w:cs="Times New Roman"/>
        </w:rPr>
        <w:t xml:space="preserve">a world in and through which girls become women (Russell and Tyler 2002). </w:t>
      </w:r>
      <w:r w:rsidR="00284E66" w:rsidRPr="00CA2DFC">
        <w:rPr>
          <w:rFonts w:cs="Times New Roman"/>
        </w:rPr>
        <w:t>Russell and Tyler</w:t>
      </w:r>
      <w:r w:rsidR="00284E66">
        <w:rPr>
          <w:rFonts w:cs="Times New Roman"/>
        </w:rPr>
        <w:t xml:space="preserve"> (</w:t>
      </w:r>
      <w:r w:rsidR="001F0EB2">
        <w:rPr>
          <w:rFonts w:cs="Times New Roman"/>
        </w:rPr>
        <w:t>2002)</w:t>
      </w:r>
      <w:r w:rsidR="00284E66" w:rsidRPr="00CA2DFC">
        <w:rPr>
          <w:rFonts w:cs="Times New Roman"/>
        </w:rPr>
        <w:t xml:space="preserve"> acknowledge the continuous nature of identity work and refer to the active doing of childhood</w:t>
      </w:r>
      <w:r w:rsidR="002D27C7">
        <w:rPr>
          <w:rFonts w:cs="Times New Roman"/>
        </w:rPr>
        <w:t>,</w:t>
      </w:r>
      <w:r w:rsidR="00284E66" w:rsidRPr="00CA2DFC">
        <w:rPr>
          <w:rFonts w:cs="Times New Roman"/>
        </w:rPr>
        <w:t xml:space="preserve"> which ‘recognizes the status of children as active social agents, yet also emphasizes the extent to which children are involved in an ongoing inter-subjective process of “becoming”’ (Russell and Tyler 2002: 622).</w:t>
      </w:r>
      <w:r w:rsidR="001F0EB2">
        <w:rPr>
          <w:rFonts w:cs="Times New Roman"/>
        </w:rPr>
        <w:t xml:space="preserve"> </w:t>
      </w:r>
      <w:r w:rsidR="00CA2DFC" w:rsidRPr="00CA2DFC">
        <w:rPr>
          <w:rFonts w:cs="Times New Roman"/>
        </w:rPr>
        <w:t xml:space="preserve">Russell and Tyler </w:t>
      </w:r>
      <w:r w:rsidR="00CA2DFC">
        <w:rPr>
          <w:rFonts w:cs="Times New Roman"/>
        </w:rPr>
        <w:t>(</w:t>
      </w:r>
      <w:r w:rsidR="00CA2DFC" w:rsidRPr="00CA2DFC">
        <w:rPr>
          <w:rFonts w:cs="Times New Roman"/>
        </w:rPr>
        <w:t>2002) maintain that whilst girls engage in active meaning</w:t>
      </w:r>
      <w:r w:rsidR="002D27C7">
        <w:rPr>
          <w:rFonts w:cs="Times New Roman"/>
        </w:rPr>
        <w:t>, they</w:t>
      </w:r>
      <w:r w:rsidR="00CA2DFC" w:rsidRPr="00CA2DFC">
        <w:rPr>
          <w:rFonts w:cs="Times New Roman"/>
        </w:rPr>
        <w:t xml:space="preserve"> have an awareness of what are frequently adult expectations about gender. Russell and Tyler (2002) conclude that whilst girls are active and knowing in their performance of gender through the consumption of make-up and accessories, they do not question the ideal of femininity that exists, thereby suggesting that there is a limit to girls’ critical awareness. My intention is to draw on this notion of the complexity of girls’ positions as subjects and to explore girls’ active engagement with fashion and dress. </w:t>
      </w:r>
    </w:p>
    <w:p w14:paraId="57E3604A" w14:textId="1F68EAA4" w:rsidR="0050022E" w:rsidRDefault="008005EB" w:rsidP="00283237">
      <w:pPr>
        <w:keepNext/>
        <w:spacing w:line="480" w:lineRule="auto"/>
        <w:rPr>
          <w:rFonts w:cs="Times New Roman"/>
        </w:rPr>
      </w:pPr>
      <w:r>
        <w:rPr>
          <w:rFonts w:cs="Times New Roman"/>
        </w:rPr>
        <w:t>More r</w:t>
      </w:r>
      <w:r w:rsidR="00CA2DFC" w:rsidRPr="00CA2DFC">
        <w:rPr>
          <w:rFonts w:cs="Times New Roman"/>
        </w:rPr>
        <w:t xml:space="preserve">ecent research has turned its’ focus on to </w:t>
      </w:r>
      <w:r w:rsidR="00CA2DFC" w:rsidRPr="00CA2DFC">
        <w:rPr>
          <w:rFonts w:cs="Times New Roman"/>
          <w:i/>
        </w:rPr>
        <w:t>teenage</w:t>
      </w:r>
      <w:r w:rsidR="00CA2DFC" w:rsidRPr="00CA2DFC">
        <w:rPr>
          <w:rFonts w:cs="Times New Roman"/>
        </w:rPr>
        <w:t xml:space="preserve"> girls’ interaction with fashion as its specific interest (</w:t>
      </w:r>
      <w:r w:rsidR="00564BF2">
        <w:rPr>
          <w:rFonts w:cs="Times New Roman"/>
        </w:rPr>
        <w:t xml:space="preserve">such as </w:t>
      </w:r>
      <w:r w:rsidR="00CA2DFC" w:rsidRPr="00CA2DFC">
        <w:rPr>
          <w:rFonts w:cs="Times New Roman"/>
        </w:rPr>
        <w:t xml:space="preserve">Abbott and Sapsford 2003; </w:t>
      </w:r>
      <w:proofErr w:type="spellStart"/>
      <w:r w:rsidR="00CA2DFC" w:rsidRPr="00CA2DFC">
        <w:rPr>
          <w:rFonts w:cs="Times New Roman"/>
        </w:rPr>
        <w:t>Klepp</w:t>
      </w:r>
      <w:proofErr w:type="spellEnd"/>
      <w:r w:rsidR="00CA2DFC" w:rsidRPr="00CA2DFC">
        <w:rPr>
          <w:rFonts w:cs="Times New Roman"/>
        </w:rPr>
        <w:t xml:space="preserve"> and Storm-</w:t>
      </w:r>
      <w:proofErr w:type="spellStart"/>
      <w:r w:rsidR="00CA2DFC" w:rsidRPr="00CA2DFC">
        <w:rPr>
          <w:rFonts w:cs="Times New Roman"/>
        </w:rPr>
        <w:t>Mathisen</w:t>
      </w:r>
      <w:proofErr w:type="spellEnd"/>
      <w:r w:rsidR="00CA2DFC" w:rsidRPr="00CA2DFC">
        <w:rPr>
          <w:rFonts w:cs="Times New Roman"/>
        </w:rPr>
        <w:t xml:space="preserve"> 2005; Raby 2010). </w:t>
      </w:r>
      <w:r w:rsidR="009E0AAD">
        <w:rPr>
          <w:rFonts w:cs="Times New Roman"/>
        </w:rPr>
        <w:t xml:space="preserve">But </w:t>
      </w:r>
      <w:r w:rsidR="002E77F2">
        <w:rPr>
          <w:rFonts w:cs="Times New Roman"/>
        </w:rPr>
        <w:t>i</w:t>
      </w:r>
      <w:r w:rsidR="00CA2DFC" w:rsidRPr="00CA2DFC">
        <w:rPr>
          <w:rFonts w:cs="Times New Roman"/>
        </w:rPr>
        <w:t>t is vital to attend to the specificity of age because cultural constructions for every age group within a particular historical moment differ</w:t>
      </w:r>
      <w:r>
        <w:rPr>
          <w:rFonts w:cs="Times New Roman"/>
        </w:rPr>
        <w:t xml:space="preserve"> (</w:t>
      </w:r>
      <w:proofErr w:type="spellStart"/>
      <w:r w:rsidR="002D0525">
        <w:rPr>
          <w:rFonts w:cs="Times New Roman"/>
        </w:rPr>
        <w:t>Renold</w:t>
      </w:r>
      <w:proofErr w:type="spellEnd"/>
      <w:r w:rsidR="002D0525">
        <w:rPr>
          <w:rFonts w:cs="Times New Roman"/>
        </w:rPr>
        <w:t xml:space="preserve"> 2005</w:t>
      </w:r>
      <w:r>
        <w:rPr>
          <w:rFonts w:cs="Times New Roman"/>
        </w:rPr>
        <w:t>)</w:t>
      </w:r>
      <w:r w:rsidR="001F0EB2">
        <w:rPr>
          <w:rFonts w:cs="Times New Roman"/>
        </w:rPr>
        <w:t xml:space="preserve">, and </w:t>
      </w:r>
      <w:r w:rsidR="00CA2DFC" w:rsidRPr="00CA2DFC">
        <w:rPr>
          <w:rFonts w:cs="Times New Roman"/>
        </w:rPr>
        <w:t>if popular discussion positions children as non-</w:t>
      </w:r>
      <w:proofErr w:type="gramStart"/>
      <w:r w:rsidR="00CA2DFC" w:rsidRPr="00CA2DFC">
        <w:rPr>
          <w:rFonts w:cs="Times New Roman"/>
        </w:rPr>
        <w:t>agents</w:t>
      </w:r>
      <w:proofErr w:type="gramEnd"/>
      <w:r w:rsidR="00CA2DFC" w:rsidRPr="00CA2DFC">
        <w:rPr>
          <w:rFonts w:cs="Times New Roman"/>
        </w:rPr>
        <w:t xml:space="preserve"> then it is work with the specific age grouping of 8 to 11-year-olds will bring that positioning into question.</w:t>
      </w:r>
      <w:r w:rsidR="001F0EB2">
        <w:rPr>
          <w:rFonts w:cs="Times New Roman"/>
        </w:rPr>
        <w:t xml:space="preserve"> </w:t>
      </w:r>
      <w:r w:rsidR="00CA2DFC" w:rsidRPr="00CA2DFC">
        <w:rPr>
          <w:rFonts w:cs="Times New Roman"/>
        </w:rPr>
        <w:t xml:space="preserve">Furthermore, as those who have </w:t>
      </w:r>
      <w:r w:rsidR="00B90D9D">
        <w:rPr>
          <w:rFonts w:cs="Times New Roman"/>
        </w:rPr>
        <w:t xml:space="preserve">researched </w:t>
      </w:r>
      <w:r w:rsidR="00CA2DFC" w:rsidRPr="00CA2DFC">
        <w:rPr>
          <w:rFonts w:cs="Times New Roman"/>
        </w:rPr>
        <w:t xml:space="preserve">children’s fashion assert, there has been little exploration of children or specifically young girls’ fashion as material culture (Pilcher 2009, Boden </w:t>
      </w:r>
      <w:r w:rsidR="00CA2DFC" w:rsidRPr="00CA2DFC">
        <w:rPr>
          <w:rFonts w:cs="Times New Roman"/>
          <w:i/>
          <w:iCs/>
        </w:rPr>
        <w:t>et al</w:t>
      </w:r>
      <w:r w:rsidR="00CA2DFC" w:rsidRPr="00CA2DFC">
        <w:rPr>
          <w:rFonts w:cs="Times New Roman"/>
        </w:rPr>
        <w:t xml:space="preserve"> 2004, Cook and Kaiser 2004).  An exception is an ethnographic study carried out by Boden </w:t>
      </w:r>
      <w:r w:rsidR="00CA2DFC" w:rsidRPr="00CA2DFC">
        <w:rPr>
          <w:rFonts w:cs="Times New Roman"/>
          <w:i/>
          <w:iCs/>
        </w:rPr>
        <w:t xml:space="preserve">et al </w:t>
      </w:r>
      <w:r w:rsidR="00CA2DFC" w:rsidRPr="00CA2DFC">
        <w:rPr>
          <w:rFonts w:cs="Times New Roman"/>
        </w:rPr>
        <w:t xml:space="preserve">(2004) </w:t>
      </w:r>
      <w:r w:rsidR="00CA2DFC" w:rsidRPr="00CA2DFC">
        <w:rPr>
          <w:rFonts w:cs="Times New Roman"/>
        </w:rPr>
        <w:lastRenderedPageBreak/>
        <w:t xml:space="preserve">with children aged 6 - 11, which acknowledges that children’s consumption is affected by social structures and parental concerns; it describes how children use their consumption to demonstrate an increased autonomy from their parents and develop notions about what suits them and signifies their self-image (Boden </w:t>
      </w:r>
      <w:r w:rsidR="00CA2DFC" w:rsidRPr="00CA2DFC">
        <w:rPr>
          <w:rFonts w:cs="Times New Roman"/>
          <w:i/>
        </w:rPr>
        <w:t xml:space="preserve">et al </w:t>
      </w:r>
      <w:r w:rsidR="00CA2DFC" w:rsidRPr="00CA2DFC">
        <w:rPr>
          <w:rFonts w:cs="Times New Roman"/>
        </w:rPr>
        <w:t>2004: 11). Children also exert considerable power in the family, influencing parental consumption in terms of clothing both for themselves and their parents.</w:t>
      </w:r>
    </w:p>
    <w:p w14:paraId="0F650E9F" w14:textId="55DCE806" w:rsidR="00B90D9D" w:rsidRPr="00B90D9D" w:rsidRDefault="00B90D9D" w:rsidP="00B90D9D">
      <w:pPr>
        <w:keepNext/>
        <w:spacing w:line="480" w:lineRule="auto"/>
        <w:rPr>
          <w:rFonts w:cs="Times New Roman"/>
        </w:rPr>
      </w:pPr>
      <w:r w:rsidRPr="00B90D9D">
        <w:rPr>
          <w:rFonts w:cs="Times New Roman"/>
        </w:rPr>
        <w:t xml:space="preserve">Pilcher (2013) posits that children’s consumption is significantly different to adult consumption in that there are specific discourses and cultural determinants of childhood that structure both the production and consumption of children’s clothes. These discourses explored in Boden </w:t>
      </w:r>
      <w:r w:rsidRPr="00B90D9D">
        <w:rPr>
          <w:rFonts w:cs="Times New Roman"/>
          <w:i/>
        </w:rPr>
        <w:t>et al</w:t>
      </w:r>
      <w:r w:rsidRPr="00B90D9D">
        <w:rPr>
          <w:rFonts w:cs="Times New Roman"/>
        </w:rPr>
        <w:t xml:space="preserve"> (2004) and Pilcher’s (2009) earlier work</w:t>
      </w:r>
      <w:r w:rsidR="00BA548E">
        <w:rPr>
          <w:rFonts w:cs="Times New Roman"/>
        </w:rPr>
        <w:t>,</w:t>
      </w:r>
      <w:r w:rsidRPr="00B90D9D">
        <w:rPr>
          <w:rFonts w:cs="Times New Roman"/>
        </w:rPr>
        <w:t xml:space="preserve"> fram</w:t>
      </w:r>
      <w:r w:rsidR="00BA548E">
        <w:rPr>
          <w:rFonts w:cs="Times New Roman"/>
        </w:rPr>
        <w:t>e</w:t>
      </w:r>
      <w:r w:rsidRPr="00B90D9D">
        <w:rPr>
          <w:rFonts w:cs="Times New Roman"/>
        </w:rPr>
        <w:t xml:space="preserve"> childhood as a time of innocence</w:t>
      </w:r>
      <w:r w:rsidR="008E1B05">
        <w:rPr>
          <w:rFonts w:cs="Times New Roman"/>
        </w:rPr>
        <w:t>,</w:t>
      </w:r>
      <w:r w:rsidRPr="00B90D9D">
        <w:rPr>
          <w:rFonts w:cs="Times New Roman"/>
        </w:rPr>
        <w:t xml:space="preserve"> or as </w:t>
      </w:r>
      <w:proofErr w:type="spellStart"/>
      <w:r w:rsidRPr="00B90D9D">
        <w:rPr>
          <w:rFonts w:cs="Times New Roman"/>
        </w:rPr>
        <w:t>Renold</w:t>
      </w:r>
      <w:proofErr w:type="spellEnd"/>
      <w:r w:rsidRPr="00B90D9D">
        <w:rPr>
          <w:rFonts w:cs="Times New Roman"/>
        </w:rPr>
        <w:t xml:space="preserve"> (2005) more explicitly states - </w:t>
      </w:r>
      <w:proofErr w:type="spellStart"/>
      <w:r w:rsidRPr="00B90D9D">
        <w:rPr>
          <w:rFonts w:cs="Times New Roman"/>
        </w:rPr>
        <w:t>assexuality</w:t>
      </w:r>
      <w:proofErr w:type="spellEnd"/>
      <w:r w:rsidRPr="00B90D9D">
        <w:rPr>
          <w:rFonts w:cs="Times New Roman"/>
        </w:rPr>
        <w:t>. As well as these discourses of childhood, there are other frameworks shaping children’s consumption of clothing such as the production-market of children’s clothing (what is available to be worn) and their ‘life world’ (Pilcher 2013: 92) involving many social and cultural influences such a gender, age, family and peers. Pilcher (2013) argues that children’s consumption is</w:t>
      </w:r>
      <w:r w:rsidR="00F66EBF" w:rsidRPr="00F66EBF">
        <w:t xml:space="preserve"> </w:t>
      </w:r>
      <w:r w:rsidR="00F66EBF" w:rsidRPr="00F66EBF">
        <w:rPr>
          <w:rFonts w:cs="Times New Roman"/>
        </w:rPr>
        <w:t>shaped</w:t>
      </w:r>
      <w:r w:rsidRPr="00B90D9D">
        <w:rPr>
          <w:rFonts w:cs="Times New Roman"/>
        </w:rPr>
        <w:t xml:space="preserve">, not only by the frameworks and discourses listed here but also by their own determination and sense of self. </w:t>
      </w:r>
      <w:proofErr w:type="spellStart"/>
      <w:r w:rsidRPr="00B90D9D">
        <w:rPr>
          <w:rFonts w:cs="Times New Roman"/>
        </w:rPr>
        <w:t>Determinativity</w:t>
      </w:r>
      <w:proofErr w:type="spellEnd"/>
      <w:r w:rsidRPr="00B90D9D">
        <w:rPr>
          <w:rFonts w:cs="Times New Roman"/>
        </w:rPr>
        <w:t xml:space="preserve"> is a useful concept for thinking through many of the factors that shape young girls’ consumption of fashion and suggests that research with girls must acknowledge social and cultural, family and peers but also girls’ own reflexivity and ability in using dress to present the self (Pilcher 2013: 95</w:t>
      </w:r>
      <w:r w:rsidR="0071314E">
        <w:rPr>
          <w:rFonts w:cs="Times New Roman"/>
        </w:rPr>
        <w:t>). These ideas will be engaged with in relation to my own findings.</w:t>
      </w:r>
    </w:p>
    <w:p w14:paraId="53DE0E3E" w14:textId="08D53D5D" w:rsidR="000A2681" w:rsidRPr="00021610" w:rsidRDefault="000A2681" w:rsidP="00021610">
      <w:pPr>
        <w:spacing w:line="480" w:lineRule="auto"/>
        <w:rPr>
          <w:rFonts w:cs="Times New Roman"/>
        </w:rPr>
      </w:pPr>
    </w:p>
    <w:p w14:paraId="779FCE48" w14:textId="3E8F80D9" w:rsidR="000A2681" w:rsidRPr="000572C6" w:rsidRDefault="00A5509E" w:rsidP="0071314E">
      <w:pPr>
        <w:keepNext/>
        <w:spacing w:line="480" w:lineRule="auto"/>
        <w:rPr>
          <w:rFonts w:cs="Times New Roman"/>
          <w:u w:val="single"/>
        </w:rPr>
      </w:pPr>
      <w:r>
        <w:rPr>
          <w:rFonts w:cs="Times New Roman"/>
          <w:u w:val="single"/>
        </w:rPr>
        <w:t>Researching with girls about fashion: a me</w:t>
      </w:r>
      <w:r w:rsidR="000A2681" w:rsidRPr="000572C6">
        <w:rPr>
          <w:rFonts w:cs="Times New Roman"/>
          <w:u w:val="single"/>
        </w:rPr>
        <w:t>thodology</w:t>
      </w:r>
    </w:p>
    <w:p w14:paraId="6F6115E5" w14:textId="3905590E" w:rsidR="00E0332E" w:rsidRDefault="00BF005A" w:rsidP="0071314E">
      <w:pPr>
        <w:keepNext/>
        <w:spacing w:line="480" w:lineRule="auto"/>
        <w:rPr>
          <w:rFonts w:cs="Times New Roman"/>
        </w:rPr>
      </w:pPr>
      <w:r w:rsidRPr="00BF005A">
        <w:rPr>
          <w:rFonts w:cs="Times New Roman"/>
        </w:rPr>
        <w:t>In order to</w:t>
      </w:r>
      <w:r w:rsidR="0050022E">
        <w:rPr>
          <w:rFonts w:cs="Times New Roman"/>
        </w:rPr>
        <w:t xml:space="preserve"> do qualitative</w:t>
      </w:r>
      <w:r w:rsidRPr="00BF005A">
        <w:rPr>
          <w:rFonts w:cs="Times New Roman"/>
        </w:rPr>
        <w:t xml:space="preserve"> research with young girls, one of the most straightforward ways is to get access through schools</w:t>
      </w:r>
      <w:r w:rsidR="001F492A">
        <w:rPr>
          <w:rFonts w:cs="Times New Roman"/>
        </w:rPr>
        <w:t>;</w:t>
      </w:r>
      <w:r w:rsidRPr="00BF005A">
        <w:rPr>
          <w:rFonts w:cs="Times New Roman"/>
        </w:rPr>
        <w:t xml:space="preserve"> I </w:t>
      </w:r>
      <w:r w:rsidR="001F492A">
        <w:rPr>
          <w:rFonts w:cs="Times New Roman"/>
        </w:rPr>
        <w:t xml:space="preserve">sent letters to head-teachers </w:t>
      </w:r>
      <w:proofErr w:type="gramStart"/>
      <w:r w:rsidR="001F492A">
        <w:rPr>
          <w:rFonts w:cs="Times New Roman"/>
        </w:rPr>
        <w:t>of</w:t>
      </w:r>
      <w:proofErr w:type="gramEnd"/>
      <w:r w:rsidR="001F492A">
        <w:rPr>
          <w:rFonts w:cs="Times New Roman"/>
        </w:rPr>
        <w:t xml:space="preserve"> primary </w:t>
      </w:r>
      <w:r w:rsidRPr="00BF005A">
        <w:rPr>
          <w:rFonts w:cs="Times New Roman"/>
        </w:rPr>
        <w:t xml:space="preserve">schools in the </w:t>
      </w:r>
      <w:r w:rsidRPr="00BF005A">
        <w:rPr>
          <w:rFonts w:cs="Times New Roman"/>
        </w:rPr>
        <w:lastRenderedPageBreak/>
        <w:t xml:space="preserve">predominantly white, middle-class, city of </w:t>
      </w:r>
      <w:proofErr w:type="spellStart"/>
      <w:r w:rsidRPr="00BF005A">
        <w:rPr>
          <w:rFonts w:cs="Times New Roman"/>
        </w:rPr>
        <w:t>Bridworth</w:t>
      </w:r>
      <w:proofErr w:type="spellEnd"/>
      <w:r w:rsidRPr="00BF005A">
        <w:rPr>
          <w:rFonts w:cs="Times New Roman"/>
        </w:rPr>
        <w:t xml:space="preserve"> in the South of England.</w:t>
      </w:r>
      <w:r w:rsidR="001F492A">
        <w:rPr>
          <w:rFonts w:cs="Times New Roman"/>
        </w:rPr>
        <w:t xml:space="preserve"> The two that responded positively, passed on information about my research and asked the girls to register their interest. </w:t>
      </w:r>
      <w:r w:rsidR="00777792">
        <w:rPr>
          <w:rFonts w:cs="Times New Roman"/>
        </w:rPr>
        <w:t>Information sheets and consent forms were then sent to both parents, and to the girls</w:t>
      </w:r>
      <w:r w:rsidR="008B2FD8">
        <w:rPr>
          <w:rFonts w:cs="Times New Roman"/>
        </w:rPr>
        <w:t>,</w:t>
      </w:r>
      <w:r w:rsidR="00777792">
        <w:rPr>
          <w:rFonts w:cs="Times New Roman"/>
        </w:rPr>
        <w:t xml:space="preserve"> in keeping with my methodological perspective of treating children as social actors.  </w:t>
      </w:r>
      <w:r w:rsidR="0050022E">
        <w:rPr>
          <w:rFonts w:cs="Times New Roman"/>
        </w:rPr>
        <w:t>Once</w:t>
      </w:r>
      <w:r w:rsidR="00777792">
        <w:rPr>
          <w:rFonts w:cs="Times New Roman"/>
        </w:rPr>
        <w:t xml:space="preserve"> agreements </w:t>
      </w:r>
      <w:r w:rsidR="0050022E" w:rsidRPr="00E0332E">
        <w:rPr>
          <w:rFonts w:cs="Times New Roman"/>
        </w:rPr>
        <w:t xml:space="preserve">were </w:t>
      </w:r>
      <w:r w:rsidR="00777792" w:rsidRPr="00E0332E">
        <w:rPr>
          <w:rFonts w:cs="Times New Roman"/>
        </w:rPr>
        <w:t xml:space="preserve">in place, </w:t>
      </w:r>
      <w:r w:rsidR="0050022E" w:rsidRPr="00E0332E">
        <w:rPr>
          <w:rFonts w:cs="Times New Roman"/>
        </w:rPr>
        <w:t xml:space="preserve">empirical research was carried out in 2011 and 2013 with thirty-two girls aged 8 to </w:t>
      </w:r>
      <w:r w:rsidR="00FA0A1D" w:rsidRPr="00E0332E">
        <w:rPr>
          <w:rFonts w:cs="Times New Roman"/>
        </w:rPr>
        <w:t xml:space="preserve">9 and 10 to </w:t>
      </w:r>
      <w:r w:rsidR="0050022E" w:rsidRPr="00E0332E">
        <w:rPr>
          <w:rFonts w:cs="Times New Roman"/>
        </w:rPr>
        <w:t>11-years-old</w:t>
      </w:r>
      <w:r w:rsidRPr="00E0332E">
        <w:rPr>
          <w:rFonts w:cs="Times New Roman"/>
        </w:rPr>
        <w:t>.</w:t>
      </w:r>
      <w:r w:rsidR="001417A8">
        <w:rPr>
          <w:rFonts w:cs="Times New Roman"/>
        </w:rPr>
        <w:t xml:space="preserve"> </w:t>
      </w:r>
      <w:r w:rsidR="003A4822">
        <w:rPr>
          <w:rFonts w:cs="Times New Roman"/>
        </w:rPr>
        <w:t xml:space="preserve">Six </w:t>
      </w:r>
      <w:r w:rsidR="003A4822" w:rsidRPr="00BF005A">
        <w:rPr>
          <w:rFonts w:cs="Times New Roman"/>
        </w:rPr>
        <w:t>focus groups</w:t>
      </w:r>
      <w:r w:rsidR="003A4822">
        <w:rPr>
          <w:rFonts w:cs="Times New Roman"/>
        </w:rPr>
        <w:t xml:space="preserve"> of between three and eight participants</w:t>
      </w:r>
      <w:r w:rsidR="003A4822" w:rsidRPr="00BF005A">
        <w:rPr>
          <w:rFonts w:cs="Times New Roman"/>
        </w:rPr>
        <w:t xml:space="preserve"> were </w:t>
      </w:r>
      <w:r w:rsidR="00E0332E">
        <w:rPr>
          <w:rFonts w:cs="Times New Roman"/>
        </w:rPr>
        <w:t>undertaken</w:t>
      </w:r>
      <w:r w:rsidR="003A4822" w:rsidRPr="00BF005A">
        <w:rPr>
          <w:rFonts w:cs="Times New Roman"/>
        </w:rPr>
        <w:t xml:space="preserve"> </w:t>
      </w:r>
      <w:r w:rsidR="002D0525" w:rsidRPr="00BF005A">
        <w:rPr>
          <w:rFonts w:cs="Times New Roman"/>
        </w:rPr>
        <w:t>to</w:t>
      </w:r>
      <w:r w:rsidR="003A4822" w:rsidRPr="00BF005A">
        <w:rPr>
          <w:rFonts w:cs="Times New Roman"/>
        </w:rPr>
        <w:t xml:space="preserve"> investigate the negotiation of </w:t>
      </w:r>
      <w:proofErr w:type="spellStart"/>
      <w:r w:rsidR="003A4822" w:rsidRPr="00BF005A">
        <w:rPr>
          <w:rFonts w:cs="Times New Roman"/>
        </w:rPr>
        <w:t>fashionability</w:t>
      </w:r>
      <w:proofErr w:type="spellEnd"/>
      <w:r w:rsidR="003A4822" w:rsidRPr="00BF005A">
        <w:rPr>
          <w:rFonts w:cs="Times New Roman"/>
        </w:rPr>
        <w:t xml:space="preserve">, as fashion is a social phenomenon </w:t>
      </w:r>
      <w:r w:rsidR="003A4822">
        <w:rPr>
          <w:rFonts w:cs="Times New Roman"/>
        </w:rPr>
        <w:t xml:space="preserve">and inter-subjective practice </w:t>
      </w:r>
      <w:r w:rsidR="003A4822" w:rsidRPr="00BF005A">
        <w:rPr>
          <w:rFonts w:cs="Times New Roman"/>
        </w:rPr>
        <w:t>(</w:t>
      </w:r>
      <w:proofErr w:type="spellStart"/>
      <w:r w:rsidR="003A4822">
        <w:rPr>
          <w:rFonts w:cs="Times New Roman"/>
        </w:rPr>
        <w:t>Bottero</w:t>
      </w:r>
      <w:proofErr w:type="spellEnd"/>
      <w:r w:rsidR="003A4822">
        <w:rPr>
          <w:rFonts w:cs="Times New Roman"/>
        </w:rPr>
        <w:t xml:space="preserve"> 2010</w:t>
      </w:r>
      <w:r w:rsidR="003A4822" w:rsidRPr="00BF005A">
        <w:rPr>
          <w:rFonts w:cs="Times New Roman"/>
        </w:rPr>
        <w:t>).</w:t>
      </w:r>
      <w:r w:rsidR="003A4822">
        <w:rPr>
          <w:rFonts w:cs="Times New Roman"/>
        </w:rPr>
        <w:t xml:space="preserve"> </w:t>
      </w:r>
    </w:p>
    <w:p w14:paraId="53EB43B2" w14:textId="1D694399" w:rsidR="003A4822" w:rsidRDefault="003A4822" w:rsidP="003A4822">
      <w:pPr>
        <w:spacing w:line="480" w:lineRule="auto"/>
        <w:rPr>
          <w:rFonts w:cs="Times New Roman"/>
        </w:rPr>
      </w:pPr>
      <w:r w:rsidRPr="003A4822">
        <w:rPr>
          <w:rFonts w:cs="Times New Roman"/>
        </w:rPr>
        <w:t>Focus groups or group interviews are group discussions conducted with typically six to eight participants, focussing on debating a set of questions (Morgan 1998). My groups ranged from as few as three participants, to as many as eight girls. The girls were in groups in which they were familiar with everyone, and were friends with some of the participants, which helped to foster a comfortable and non-threatening atmosphere (</w:t>
      </w:r>
      <w:proofErr w:type="spellStart"/>
      <w:r w:rsidRPr="003A4822">
        <w:rPr>
          <w:rFonts w:cs="Times New Roman"/>
        </w:rPr>
        <w:t>Renold</w:t>
      </w:r>
      <w:proofErr w:type="spellEnd"/>
      <w:r w:rsidRPr="003A4822">
        <w:rPr>
          <w:rFonts w:cs="Times New Roman"/>
        </w:rPr>
        <w:t xml:space="preserve"> 2005) in which they discussed going round to each other’s houses, family members the others knew of and friends that they had common. The group debated the questions amongst themselves with minimal intervention from me, the researcher (Gibbs 1997), for between forty minutes and an hour. Although I provided some direction for the groups, the intention was that in their interaction the girls shaped the discussion and raised topics that were of interest to them. Their familiarity with each other also allowed their shared interests to come to the fore. Focus groups can help to redress the power imbalance between the researcher and participants, as they are ‘particularly useful for allowing participants to generate their own questions, frames and concepts and to pursue their own priorities on their own terms and in their own vocabulary’ (Barbour and Kitzinger 1999: 5). The intention was that because the researcher’s power was also reduced in terms of simply being outnumbered, the girls did not just tell me what they thought I wanted to hear (Punch 2002: 325).</w:t>
      </w:r>
    </w:p>
    <w:p w14:paraId="331E8BD7" w14:textId="6A8DEA31" w:rsidR="008D32EF" w:rsidRDefault="00E0332E" w:rsidP="00021610">
      <w:pPr>
        <w:spacing w:line="480" w:lineRule="auto"/>
        <w:rPr>
          <w:rFonts w:cs="Times New Roman"/>
        </w:rPr>
      </w:pPr>
      <w:r>
        <w:lastRenderedPageBreak/>
        <w:t>My interest wa</w:t>
      </w:r>
      <w:r w:rsidRPr="004F1932">
        <w:t>s in fashio</w:t>
      </w:r>
      <w:r>
        <w:t>n worn outside of the official</w:t>
      </w:r>
      <w:r w:rsidRPr="004F1932">
        <w:t xml:space="preserve"> school context and in girls’ interaction with fashion and their clothes. Therefore, as the girls usually w</w:t>
      </w:r>
      <w:r>
        <w:t>ore a</w:t>
      </w:r>
      <w:r w:rsidRPr="004F1932">
        <w:t xml:space="preserve"> uniform in school time, I conducted these focus groups on special </w:t>
      </w:r>
      <w:r>
        <w:t>dress-down</w:t>
      </w:r>
      <w:r w:rsidRPr="004F1932">
        <w:t xml:space="preserve"> days at the schools. Girls’ clothing choices were to be the starting point for the discussion, so that the girls’ own wardrobes influenced their interaction. The aim was not to suggest that there is any ‘neutral’ or ‘natural’ setting (Barbour and Kitzinger 1999) but that on special days, wearing their own clothes at least freed the girls from </w:t>
      </w:r>
      <w:r>
        <w:t xml:space="preserve">some of the </w:t>
      </w:r>
      <w:r w:rsidRPr="004F1932">
        <w:t>usual official school constraints on dress, if not from parental ones.</w:t>
      </w:r>
      <w:r>
        <w:t xml:space="preserve"> T</w:t>
      </w:r>
      <w:r w:rsidR="001417A8">
        <w:rPr>
          <w:rFonts w:cs="Times New Roman"/>
        </w:rPr>
        <w:t>his chapter focusses on data collect</w:t>
      </w:r>
      <w:r>
        <w:rPr>
          <w:rFonts w:cs="Times New Roman"/>
        </w:rPr>
        <w:t xml:space="preserve">ed from </w:t>
      </w:r>
      <w:r w:rsidR="008D32EF" w:rsidRPr="00F14DCC">
        <w:rPr>
          <w:rFonts w:cs="Times New Roman"/>
        </w:rPr>
        <w:t xml:space="preserve">two </w:t>
      </w:r>
      <w:r w:rsidR="00D7603C" w:rsidRPr="00F14DCC">
        <w:rPr>
          <w:rFonts w:cs="Times New Roman"/>
        </w:rPr>
        <w:t>groups</w:t>
      </w:r>
      <w:r w:rsidR="00140832" w:rsidRPr="00F14DCC">
        <w:rPr>
          <w:rFonts w:cs="Times New Roman"/>
        </w:rPr>
        <w:t xml:space="preserve"> of girls</w:t>
      </w:r>
      <w:r w:rsidR="00D7603C" w:rsidRPr="00F14DCC">
        <w:rPr>
          <w:rFonts w:cs="Times New Roman"/>
        </w:rPr>
        <w:t>, one</w:t>
      </w:r>
      <w:r w:rsidR="008D32EF" w:rsidRPr="00F14DCC">
        <w:rPr>
          <w:rFonts w:cs="Times New Roman"/>
        </w:rPr>
        <w:t xml:space="preserve"> of each age range, as they are representative of many of the key issues </w:t>
      </w:r>
      <w:r w:rsidR="00D7603C" w:rsidRPr="00F14DCC">
        <w:rPr>
          <w:rFonts w:cs="Times New Roman"/>
        </w:rPr>
        <w:t xml:space="preserve">related to retail and </w:t>
      </w:r>
      <w:r w:rsidR="008A2B43" w:rsidRPr="00F14DCC">
        <w:rPr>
          <w:rFonts w:cs="Times New Roman"/>
        </w:rPr>
        <w:t>purchasing</w:t>
      </w:r>
      <w:r w:rsidR="00D7603C" w:rsidRPr="00F14DCC">
        <w:rPr>
          <w:rFonts w:cs="Times New Roman"/>
        </w:rPr>
        <w:t xml:space="preserve"> fashion that arose in the focus groups.</w:t>
      </w:r>
    </w:p>
    <w:p w14:paraId="1CEBFE67" w14:textId="248B70FD" w:rsidR="000A2681" w:rsidRPr="00021610" w:rsidRDefault="000A2681" w:rsidP="00021610">
      <w:pPr>
        <w:spacing w:line="480" w:lineRule="auto"/>
        <w:rPr>
          <w:rFonts w:cs="Times New Roman"/>
        </w:rPr>
      </w:pPr>
    </w:p>
    <w:p w14:paraId="147A5CE6" w14:textId="1C2BE861" w:rsidR="000A2681" w:rsidRPr="000572C6" w:rsidRDefault="006D064E" w:rsidP="00021610">
      <w:pPr>
        <w:spacing w:line="480" w:lineRule="auto"/>
        <w:rPr>
          <w:rFonts w:cs="Times New Roman"/>
          <w:u w:val="single"/>
        </w:rPr>
      </w:pPr>
      <w:r>
        <w:rPr>
          <w:rFonts w:cs="Times New Roman"/>
          <w:u w:val="single"/>
        </w:rPr>
        <w:t>Girls</w:t>
      </w:r>
      <w:r w:rsidR="004C5E46">
        <w:rPr>
          <w:rFonts w:cs="Times New Roman"/>
          <w:u w:val="single"/>
        </w:rPr>
        <w:t>’ consumption of fashion</w:t>
      </w:r>
      <w:r>
        <w:rPr>
          <w:rFonts w:cs="Times New Roman"/>
          <w:u w:val="single"/>
        </w:rPr>
        <w:t xml:space="preserve"> and their </w:t>
      </w:r>
      <w:r w:rsidR="004C5E46">
        <w:rPr>
          <w:rFonts w:cs="Times New Roman"/>
          <w:u w:val="single"/>
        </w:rPr>
        <w:t xml:space="preserve">engagements with consumer culture </w:t>
      </w:r>
    </w:p>
    <w:p w14:paraId="395B9C6C" w14:textId="4FD770F1" w:rsidR="00D548B6" w:rsidRPr="00D548B6" w:rsidRDefault="005C4595" w:rsidP="00021610">
      <w:pPr>
        <w:spacing w:line="480" w:lineRule="auto"/>
        <w:rPr>
          <w:rFonts w:cs="Times New Roman"/>
          <w:i/>
          <w:iCs/>
        </w:rPr>
      </w:pPr>
      <w:r>
        <w:rPr>
          <w:rFonts w:cs="Times New Roman"/>
          <w:i/>
          <w:iCs/>
        </w:rPr>
        <w:t>Knowledge of f</w:t>
      </w:r>
      <w:r w:rsidR="00D548B6" w:rsidRPr="00D548B6">
        <w:rPr>
          <w:rFonts w:cs="Times New Roman"/>
          <w:i/>
          <w:iCs/>
        </w:rPr>
        <w:t>ashion retailers</w:t>
      </w:r>
    </w:p>
    <w:p w14:paraId="17C9C7D7" w14:textId="14BA4E8A" w:rsidR="00613BE2" w:rsidRPr="00021610" w:rsidRDefault="007A6C53" w:rsidP="00021610">
      <w:pPr>
        <w:spacing w:line="480" w:lineRule="auto"/>
        <w:rPr>
          <w:rFonts w:cs="Times New Roman"/>
        </w:rPr>
      </w:pPr>
      <w:r w:rsidRPr="00021610">
        <w:rPr>
          <w:rFonts w:cs="Times New Roman"/>
        </w:rPr>
        <w:t>All</w:t>
      </w:r>
      <w:r w:rsidR="000A2681" w:rsidRPr="00021610">
        <w:rPr>
          <w:rFonts w:cs="Times New Roman"/>
        </w:rPr>
        <w:t xml:space="preserve"> the girls that took part in this study were </w:t>
      </w:r>
      <w:r w:rsidR="001F665B">
        <w:rPr>
          <w:rFonts w:cs="Times New Roman"/>
        </w:rPr>
        <w:t>knowledgeable about</w:t>
      </w:r>
      <w:r w:rsidR="000A2681" w:rsidRPr="00021610">
        <w:rPr>
          <w:rFonts w:cs="Times New Roman"/>
        </w:rPr>
        <w:t xml:space="preserve"> names of many fashion retailers and </w:t>
      </w:r>
      <w:r w:rsidR="008D32EF">
        <w:rPr>
          <w:rFonts w:cs="Times New Roman"/>
        </w:rPr>
        <w:t>explained</w:t>
      </w:r>
      <w:r w:rsidR="000A2681" w:rsidRPr="00021610">
        <w:rPr>
          <w:rFonts w:cs="Times New Roman"/>
        </w:rPr>
        <w:t xml:space="preserve"> wh</w:t>
      </w:r>
      <w:r w:rsidR="002D27C7">
        <w:rPr>
          <w:rFonts w:cs="Times New Roman"/>
        </w:rPr>
        <w:t>ere</w:t>
      </w:r>
      <w:r w:rsidR="000A2681" w:rsidRPr="00021610">
        <w:rPr>
          <w:rFonts w:cs="Times New Roman"/>
        </w:rPr>
        <w:t xml:space="preserve"> their clothes came from</w:t>
      </w:r>
      <w:r w:rsidR="00674651">
        <w:rPr>
          <w:rFonts w:cs="Times New Roman"/>
        </w:rPr>
        <w:t>, therefore are conscious of the production-market for children’s clothes (Pilcher 2013)</w:t>
      </w:r>
      <w:r w:rsidR="000A2681" w:rsidRPr="00021610">
        <w:rPr>
          <w:rFonts w:cs="Times New Roman"/>
        </w:rPr>
        <w:t xml:space="preserve">. </w:t>
      </w:r>
      <w:r w:rsidR="0023691C">
        <w:rPr>
          <w:rFonts w:cs="Times New Roman"/>
        </w:rPr>
        <w:t xml:space="preserve">For example, in response to </w:t>
      </w:r>
      <w:r w:rsidR="00B42CD4">
        <w:rPr>
          <w:rFonts w:cs="Times New Roman"/>
        </w:rPr>
        <w:t xml:space="preserve">being asked </w:t>
      </w:r>
      <w:r w:rsidR="0023691C">
        <w:rPr>
          <w:rFonts w:cs="Times New Roman"/>
        </w:rPr>
        <w:t xml:space="preserve">where </w:t>
      </w:r>
      <w:r w:rsidR="00B42CD4">
        <w:rPr>
          <w:rFonts w:cs="Times New Roman"/>
        </w:rPr>
        <w:t>they went to buy</w:t>
      </w:r>
      <w:r w:rsidR="0023691C">
        <w:rPr>
          <w:rFonts w:cs="Times New Roman"/>
        </w:rPr>
        <w:t xml:space="preserve"> </w:t>
      </w:r>
      <w:r w:rsidR="006935A8">
        <w:rPr>
          <w:rFonts w:cs="Times New Roman"/>
        </w:rPr>
        <w:t>clothing</w:t>
      </w:r>
      <w:r w:rsidR="007F03CF">
        <w:rPr>
          <w:rFonts w:cs="Times New Roman"/>
        </w:rPr>
        <w:t>,</w:t>
      </w:r>
      <w:r w:rsidR="0023691C">
        <w:rPr>
          <w:rFonts w:cs="Times New Roman"/>
        </w:rPr>
        <w:t xml:space="preserve"> Focus Group 4</w:t>
      </w:r>
      <w:r w:rsidR="00CA692C">
        <w:rPr>
          <w:rFonts w:cs="Times New Roman"/>
        </w:rPr>
        <w:t xml:space="preserve"> replied</w:t>
      </w:r>
      <w:r w:rsidR="0023691C">
        <w:rPr>
          <w:rFonts w:cs="Times New Roman"/>
        </w:rPr>
        <w:t>:</w:t>
      </w:r>
    </w:p>
    <w:p w14:paraId="15E19937" w14:textId="69F478D3" w:rsidR="00671C55" w:rsidRPr="00C55B5E" w:rsidRDefault="0023691C" w:rsidP="000B2838">
      <w:pPr>
        <w:spacing w:after="120"/>
        <w:rPr>
          <w:rFonts w:cs="Times New Roman"/>
          <w:u w:val="single"/>
        </w:rPr>
      </w:pPr>
      <w:r w:rsidRPr="0023691C">
        <w:rPr>
          <w:rFonts w:cs="Times New Roman"/>
          <w:u w:val="single"/>
        </w:rPr>
        <w:t>Focus Group 4 (Aged 8-9)</w:t>
      </w:r>
    </w:p>
    <w:p w14:paraId="0ABFA0C2" w14:textId="77777777" w:rsidR="00671C55" w:rsidRPr="000572C6" w:rsidRDefault="00671C55" w:rsidP="000572C6">
      <w:pPr>
        <w:rPr>
          <w:rFonts w:cs="Times New Roman"/>
        </w:rPr>
      </w:pPr>
      <w:r w:rsidRPr="000572C6">
        <w:rPr>
          <w:rFonts w:cs="Times New Roman"/>
        </w:rPr>
        <w:t>Lucie: Primark, Next</w:t>
      </w:r>
    </w:p>
    <w:p w14:paraId="7486FAC8" w14:textId="77777777" w:rsidR="00671C55" w:rsidRPr="000572C6" w:rsidRDefault="00671C55" w:rsidP="000572C6">
      <w:pPr>
        <w:rPr>
          <w:rFonts w:cs="Times New Roman"/>
        </w:rPr>
      </w:pPr>
      <w:r w:rsidRPr="000572C6">
        <w:rPr>
          <w:rFonts w:cs="Times New Roman"/>
        </w:rPr>
        <w:t>Sara: Debenhams</w:t>
      </w:r>
    </w:p>
    <w:p w14:paraId="01073B0F" w14:textId="7EC0D414" w:rsidR="00671C55" w:rsidRPr="000572C6" w:rsidRDefault="00671C55" w:rsidP="000572C6">
      <w:pPr>
        <w:rPr>
          <w:rFonts w:cs="Times New Roman"/>
        </w:rPr>
      </w:pPr>
      <w:r w:rsidRPr="000572C6">
        <w:rPr>
          <w:rFonts w:cs="Times New Roman"/>
        </w:rPr>
        <w:t>Ella: Primark, Gap, Debenhams, I love</w:t>
      </w:r>
    </w:p>
    <w:p w14:paraId="0D7171D0" w14:textId="77777777" w:rsidR="00671C55" w:rsidRPr="000572C6" w:rsidRDefault="00671C55" w:rsidP="000572C6">
      <w:pPr>
        <w:rPr>
          <w:rFonts w:cs="Times New Roman"/>
        </w:rPr>
      </w:pPr>
      <w:r w:rsidRPr="000572C6">
        <w:rPr>
          <w:rFonts w:cs="Times New Roman"/>
        </w:rPr>
        <w:t>Sara: Next</w:t>
      </w:r>
    </w:p>
    <w:p w14:paraId="5427F75A" w14:textId="77777777" w:rsidR="00671C55" w:rsidRPr="000572C6" w:rsidRDefault="00671C55" w:rsidP="000572C6">
      <w:pPr>
        <w:rPr>
          <w:rFonts w:cs="Times New Roman"/>
        </w:rPr>
      </w:pPr>
      <w:r w:rsidRPr="000572C6">
        <w:rPr>
          <w:rFonts w:cs="Times New Roman"/>
        </w:rPr>
        <w:t>Ella: I like Next definitely</w:t>
      </w:r>
    </w:p>
    <w:p w14:paraId="1C492548" w14:textId="77777777" w:rsidR="00671C55" w:rsidRPr="000572C6" w:rsidRDefault="00671C55" w:rsidP="000572C6">
      <w:pPr>
        <w:rPr>
          <w:rFonts w:cs="Times New Roman"/>
        </w:rPr>
      </w:pPr>
      <w:r w:rsidRPr="000572C6">
        <w:rPr>
          <w:rFonts w:cs="Times New Roman"/>
        </w:rPr>
        <w:t>Lucie: Hollister</w:t>
      </w:r>
    </w:p>
    <w:p w14:paraId="3D27F467" w14:textId="77777777" w:rsidR="00671C55" w:rsidRPr="000572C6" w:rsidRDefault="00671C55" w:rsidP="000572C6">
      <w:pPr>
        <w:rPr>
          <w:rFonts w:cs="Times New Roman"/>
        </w:rPr>
      </w:pPr>
      <w:r w:rsidRPr="000572C6">
        <w:rPr>
          <w:rFonts w:cs="Times New Roman"/>
        </w:rPr>
        <w:t>Ella: Hollister, Abercrombie, except that nothing at Hollister fits me</w:t>
      </w:r>
    </w:p>
    <w:p w14:paraId="40D7E491" w14:textId="77777777" w:rsidR="00671C55" w:rsidRPr="000572C6" w:rsidRDefault="00671C55" w:rsidP="000572C6">
      <w:pPr>
        <w:rPr>
          <w:rFonts w:cs="Times New Roman"/>
        </w:rPr>
      </w:pPr>
      <w:r w:rsidRPr="000572C6">
        <w:rPr>
          <w:rFonts w:cs="Times New Roman"/>
        </w:rPr>
        <w:t>Leah: George</w:t>
      </w:r>
    </w:p>
    <w:p w14:paraId="35685DA7" w14:textId="2509850C" w:rsidR="00671C55" w:rsidRDefault="00671C55" w:rsidP="000572C6">
      <w:pPr>
        <w:rPr>
          <w:rFonts w:cs="Times New Roman"/>
        </w:rPr>
      </w:pPr>
      <w:r w:rsidRPr="000572C6">
        <w:rPr>
          <w:rFonts w:cs="Times New Roman"/>
        </w:rPr>
        <w:t>Lucie:</w:t>
      </w:r>
      <w:r w:rsidR="00E46899">
        <w:rPr>
          <w:rFonts w:cs="Times New Roman"/>
        </w:rPr>
        <w:t xml:space="preserve"> </w:t>
      </w:r>
      <w:r w:rsidRPr="000572C6">
        <w:rPr>
          <w:rFonts w:cs="Times New Roman"/>
        </w:rPr>
        <w:t>Monsoon</w:t>
      </w:r>
    </w:p>
    <w:p w14:paraId="7941F087" w14:textId="71B55CB5" w:rsidR="0023691C" w:rsidRDefault="0023691C" w:rsidP="000572C6">
      <w:pPr>
        <w:rPr>
          <w:rFonts w:cs="Times New Roman"/>
        </w:rPr>
      </w:pPr>
    </w:p>
    <w:p w14:paraId="3B1AE57F" w14:textId="7DBF115C" w:rsidR="0023691C" w:rsidRPr="00021610" w:rsidRDefault="0023691C" w:rsidP="0023691C">
      <w:pPr>
        <w:spacing w:line="480" w:lineRule="auto"/>
        <w:rPr>
          <w:rFonts w:cs="Times New Roman"/>
        </w:rPr>
      </w:pPr>
      <w:r>
        <w:rPr>
          <w:rFonts w:cs="Times New Roman"/>
        </w:rPr>
        <w:t>H</w:t>
      </w:r>
      <w:r w:rsidRPr="00021610">
        <w:rPr>
          <w:rFonts w:cs="Times New Roman"/>
        </w:rPr>
        <w:t>ere</w:t>
      </w:r>
      <w:r w:rsidR="004E7D00">
        <w:rPr>
          <w:rFonts w:cs="Times New Roman"/>
        </w:rPr>
        <w:t>, even in the younger age group,</w:t>
      </w:r>
      <w:r w:rsidRPr="00021610">
        <w:rPr>
          <w:rFonts w:cs="Times New Roman"/>
        </w:rPr>
        <w:t xml:space="preserve"> </w:t>
      </w:r>
      <w:r w:rsidR="001F665B" w:rsidRPr="00021610">
        <w:rPr>
          <w:rFonts w:cs="Times New Roman"/>
        </w:rPr>
        <w:t>familiarity</w:t>
      </w:r>
      <w:r w:rsidR="001C0530">
        <w:rPr>
          <w:rFonts w:cs="Times New Roman"/>
        </w:rPr>
        <w:t xml:space="preserve"> with</w:t>
      </w:r>
      <w:r w:rsidRPr="00021610">
        <w:rPr>
          <w:rFonts w:cs="Times New Roman"/>
        </w:rPr>
        <w:t xml:space="preserve"> </w:t>
      </w:r>
      <w:r w:rsidR="00D4031F">
        <w:rPr>
          <w:rFonts w:cs="Times New Roman"/>
        </w:rPr>
        <w:t>a whole range of</w:t>
      </w:r>
      <w:r w:rsidRPr="00021610">
        <w:rPr>
          <w:rFonts w:cs="Times New Roman"/>
        </w:rPr>
        <w:t xml:space="preserve"> fashion retailers of girls’ clothes</w:t>
      </w:r>
      <w:r w:rsidR="00CA692C">
        <w:rPr>
          <w:rFonts w:cs="Times New Roman"/>
        </w:rPr>
        <w:t xml:space="preserve"> is</w:t>
      </w:r>
      <w:r w:rsidRPr="00021610">
        <w:rPr>
          <w:rFonts w:cs="Times New Roman"/>
        </w:rPr>
        <w:t xml:space="preserve"> shown, </w:t>
      </w:r>
      <w:r w:rsidR="004E7D00">
        <w:rPr>
          <w:rFonts w:cs="Times New Roman"/>
        </w:rPr>
        <w:t>ranging</w:t>
      </w:r>
      <w:r w:rsidRPr="00021610">
        <w:rPr>
          <w:rFonts w:cs="Times New Roman"/>
        </w:rPr>
        <w:t xml:space="preserve"> from the cheapest such as Primark and supermarket brands like George at Asda, to the more expensive High Street store</w:t>
      </w:r>
      <w:r w:rsidR="00C55B5E">
        <w:rPr>
          <w:rFonts w:cs="Times New Roman"/>
        </w:rPr>
        <w:t>s like Gap</w:t>
      </w:r>
      <w:r w:rsidR="00CA692C">
        <w:rPr>
          <w:rFonts w:cs="Times New Roman"/>
        </w:rPr>
        <w:t xml:space="preserve">. </w:t>
      </w:r>
      <w:r w:rsidR="00C55B5E">
        <w:rPr>
          <w:rFonts w:cs="Times New Roman"/>
        </w:rPr>
        <w:t xml:space="preserve">This group, like </w:t>
      </w:r>
      <w:r w:rsidR="006935A8">
        <w:rPr>
          <w:rFonts w:cs="Times New Roman"/>
        </w:rPr>
        <w:t xml:space="preserve">all </w:t>
      </w:r>
      <w:r w:rsidR="00FE4FB8">
        <w:rPr>
          <w:rFonts w:cs="Times New Roman"/>
        </w:rPr>
        <w:t xml:space="preserve">in </w:t>
      </w:r>
      <w:r w:rsidR="00FE4FB8">
        <w:rPr>
          <w:rFonts w:cs="Times New Roman"/>
        </w:rPr>
        <w:lastRenderedPageBreak/>
        <w:t>my study</w:t>
      </w:r>
      <w:r w:rsidR="00B47378">
        <w:rPr>
          <w:rFonts w:cs="Times New Roman"/>
        </w:rPr>
        <w:t>,</w:t>
      </w:r>
      <w:r w:rsidR="000025AC">
        <w:rPr>
          <w:rFonts w:cs="Times New Roman"/>
        </w:rPr>
        <w:t xml:space="preserve"> and in the work of others (Bode</w:t>
      </w:r>
      <w:r w:rsidR="00BF054F">
        <w:rPr>
          <w:rFonts w:cs="Times New Roman"/>
        </w:rPr>
        <w:t>n 2006b</w:t>
      </w:r>
      <w:r w:rsidR="001E55F1">
        <w:rPr>
          <w:rFonts w:cs="Times New Roman"/>
        </w:rPr>
        <w:t>;</w:t>
      </w:r>
      <w:r w:rsidR="000025AC">
        <w:rPr>
          <w:rFonts w:cs="Times New Roman"/>
        </w:rPr>
        <w:t xml:space="preserve"> </w:t>
      </w:r>
      <w:proofErr w:type="spellStart"/>
      <w:r w:rsidR="001E55F1">
        <w:rPr>
          <w:rFonts w:cs="Times New Roman"/>
        </w:rPr>
        <w:t>Rysst</w:t>
      </w:r>
      <w:proofErr w:type="spellEnd"/>
      <w:r w:rsidR="001E55F1">
        <w:rPr>
          <w:rFonts w:cs="Times New Roman"/>
        </w:rPr>
        <w:t xml:space="preserve"> </w:t>
      </w:r>
      <w:r w:rsidR="000025AC">
        <w:rPr>
          <w:rFonts w:cs="Times New Roman"/>
        </w:rPr>
        <w:t>2010)</w:t>
      </w:r>
      <w:r w:rsidR="00C55B5E">
        <w:rPr>
          <w:rFonts w:cs="Times New Roman"/>
        </w:rPr>
        <w:t>, could identify which brands they liked and ones that fitted them too</w:t>
      </w:r>
      <w:r w:rsidR="001E55F1">
        <w:rPr>
          <w:rFonts w:cs="Times New Roman"/>
        </w:rPr>
        <w:t xml:space="preserve"> (</w:t>
      </w:r>
      <w:proofErr w:type="spellStart"/>
      <w:r w:rsidR="001E55F1">
        <w:rPr>
          <w:rFonts w:cs="Times New Roman"/>
        </w:rPr>
        <w:t>Rysst</w:t>
      </w:r>
      <w:proofErr w:type="spellEnd"/>
      <w:r w:rsidR="001E55F1">
        <w:rPr>
          <w:rFonts w:cs="Times New Roman"/>
        </w:rPr>
        <w:t xml:space="preserve"> 2010)</w:t>
      </w:r>
      <w:r w:rsidR="00C55B5E">
        <w:rPr>
          <w:rFonts w:cs="Times New Roman"/>
        </w:rPr>
        <w:t xml:space="preserve">. </w:t>
      </w:r>
      <w:r w:rsidR="00CA692C">
        <w:rPr>
          <w:rFonts w:cs="Times New Roman"/>
        </w:rPr>
        <w:t xml:space="preserve"> </w:t>
      </w:r>
    </w:p>
    <w:p w14:paraId="142A3202" w14:textId="29CA9E7B" w:rsidR="000A2681" w:rsidRPr="00021610" w:rsidRDefault="000A2681" w:rsidP="00021610">
      <w:pPr>
        <w:spacing w:line="480" w:lineRule="auto"/>
        <w:rPr>
          <w:rFonts w:cs="Times New Roman"/>
        </w:rPr>
      </w:pPr>
      <w:r w:rsidRPr="00021610">
        <w:rPr>
          <w:rFonts w:cs="Times New Roman"/>
        </w:rPr>
        <w:t>In Focus Group 2 there was lots of discussion about the shops that the girls bought their clothes in and some evaluation of what the</w:t>
      </w:r>
      <w:r w:rsidR="00245EBB">
        <w:rPr>
          <w:rFonts w:cs="Times New Roman"/>
        </w:rPr>
        <w:t>se stores</w:t>
      </w:r>
      <w:r w:rsidRPr="00021610">
        <w:rPr>
          <w:rFonts w:cs="Times New Roman"/>
        </w:rPr>
        <w:t xml:space="preserve"> were like.</w:t>
      </w:r>
    </w:p>
    <w:p w14:paraId="31CD42A1" w14:textId="77777777" w:rsidR="000A2681" w:rsidRPr="00021610" w:rsidRDefault="000A2681" w:rsidP="000572C6">
      <w:pPr>
        <w:keepNext/>
        <w:spacing w:before="120" w:after="120"/>
        <w:ind w:firstLine="284"/>
        <w:rPr>
          <w:rFonts w:cs="Times New Roman"/>
          <w:color w:val="FF0000"/>
          <w:u w:val="single"/>
        </w:rPr>
      </w:pPr>
      <w:r w:rsidRPr="00021610">
        <w:rPr>
          <w:rFonts w:cs="Times New Roman"/>
          <w:u w:val="single"/>
        </w:rPr>
        <w:t>Focus Group 2 (Aged 10-11)</w:t>
      </w:r>
    </w:p>
    <w:p w14:paraId="2A81F467" w14:textId="61C807B9" w:rsidR="000A2681" w:rsidRPr="00021610" w:rsidRDefault="000A2681" w:rsidP="000572C6">
      <w:pPr>
        <w:ind w:left="284"/>
        <w:rPr>
          <w:rFonts w:cs="Times New Roman"/>
        </w:rPr>
      </w:pPr>
      <w:r w:rsidRPr="00021610">
        <w:rPr>
          <w:rFonts w:cs="Times New Roman"/>
        </w:rPr>
        <w:t>Lauren: New Look, Primark</w:t>
      </w:r>
    </w:p>
    <w:p w14:paraId="5689EC0F" w14:textId="51DD417D" w:rsidR="000A2681" w:rsidRPr="00021610" w:rsidRDefault="000A2681" w:rsidP="000572C6">
      <w:pPr>
        <w:ind w:left="284"/>
        <w:rPr>
          <w:rFonts w:cs="Times New Roman"/>
        </w:rPr>
      </w:pPr>
      <w:r w:rsidRPr="00021610">
        <w:rPr>
          <w:rFonts w:cs="Times New Roman"/>
        </w:rPr>
        <w:t>Jessica: Primark, Primark, I get everything from Primark</w:t>
      </w:r>
    </w:p>
    <w:p w14:paraId="0431D0B9" w14:textId="77777777" w:rsidR="000A2681" w:rsidRPr="00021610" w:rsidRDefault="000A2681" w:rsidP="000572C6">
      <w:pPr>
        <w:ind w:left="284"/>
        <w:rPr>
          <w:rFonts w:cs="Times New Roman"/>
        </w:rPr>
      </w:pPr>
      <w:r w:rsidRPr="00021610">
        <w:rPr>
          <w:rFonts w:cs="Times New Roman"/>
        </w:rPr>
        <w:t xml:space="preserve">Georgia: I hadn’t been to Primark until it first came to </w:t>
      </w:r>
      <w:proofErr w:type="spellStart"/>
      <w:r w:rsidRPr="00021610">
        <w:rPr>
          <w:rFonts w:cs="Times New Roman"/>
        </w:rPr>
        <w:t>Bridworth</w:t>
      </w:r>
      <w:proofErr w:type="spellEnd"/>
    </w:p>
    <w:p w14:paraId="0620F173" w14:textId="77777777" w:rsidR="000A2681" w:rsidRPr="00021610" w:rsidRDefault="000A2681" w:rsidP="000572C6">
      <w:pPr>
        <w:ind w:left="284"/>
        <w:rPr>
          <w:rFonts w:cs="Times New Roman"/>
        </w:rPr>
      </w:pPr>
      <w:r w:rsidRPr="00021610">
        <w:rPr>
          <w:rFonts w:cs="Times New Roman"/>
        </w:rPr>
        <w:t xml:space="preserve">Lauren: </w:t>
      </w:r>
      <w:proofErr w:type="gramStart"/>
      <w:r w:rsidRPr="00021610">
        <w:rPr>
          <w:rFonts w:cs="Times New Roman"/>
        </w:rPr>
        <w:t>Yeah</w:t>
      </w:r>
      <w:proofErr w:type="gramEnd"/>
      <w:r w:rsidRPr="00021610">
        <w:rPr>
          <w:rFonts w:cs="Times New Roman"/>
        </w:rPr>
        <w:t xml:space="preserve"> like the first day it opened I quickly got on the bus</w:t>
      </w:r>
    </w:p>
    <w:p w14:paraId="38DB6AA5" w14:textId="17743A08" w:rsidR="000A2681" w:rsidRPr="00021610" w:rsidRDefault="000A2681" w:rsidP="000572C6">
      <w:pPr>
        <w:ind w:left="284"/>
        <w:rPr>
          <w:rFonts w:cs="Times New Roman"/>
        </w:rPr>
      </w:pPr>
      <w:r w:rsidRPr="00021610">
        <w:rPr>
          <w:rFonts w:cs="Times New Roman"/>
        </w:rPr>
        <w:t xml:space="preserve">Georgia: I would never go into a cheap shop but then my mum started going in the charity shops in </w:t>
      </w:r>
      <w:proofErr w:type="spellStart"/>
      <w:r w:rsidRPr="00021610">
        <w:rPr>
          <w:rFonts w:cs="Times New Roman"/>
        </w:rPr>
        <w:t>Bridworth</w:t>
      </w:r>
      <w:proofErr w:type="spellEnd"/>
    </w:p>
    <w:p w14:paraId="549719AD" w14:textId="77777777" w:rsidR="000A2681" w:rsidRPr="00021610" w:rsidRDefault="000A2681" w:rsidP="000572C6">
      <w:pPr>
        <w:ind w:left="284"/>
        <w:rPr>
          <w:rFonts w:cs="Times New Roman"/>
        </w:rPr>
      </w:pPr>
      <w:r w:rsidRPr="00021610">
        <w:rPr>
          <w:rFonts w:cs="Times New Roman"/>
        </w:rPr>
        <w:t>JB: Yeah</w:t>
      </w:r>
    </w:p>
    <w:p w14:paraId="43C0E49A" w14:textId="52BAC297" w:rsidR="000A2681" w:rsidRPr="00021610" w:rsidRDefault="000A2681" w:rsidP="000572C6">
      <w:pPr>
        <w:ind w:left="284"/>
        <w:rPr>
          <w:rFonts w:cs="Times New Roman"/>
        </w:rPr>
      </w:pPr>
      <w:r w:rsidRPr="00021610">
        <w:rPr>
          <w:rFonts w:cs="Times New Roman"/>
        </w:rPr>
        <w:t>Georgia: Cos she likes it in there</w:t>
      </w:r>
      <w:r w:rsidR="00E46899">
        <w:rPr>
          <w:rFonts w:cs="Times New Roman"/>
        </w:rPr>
        <w:t xml:space="preserve"> … </w:t>
      </w:r>
      <w:r w:rsidRPr="00021610">
        <w:rPr>
          <w:rFonts w:cs="Times New Roman"/>
        </w:rPr>
        <w:t xml:space="preserve">so ever since then she keeps going in the charity </w:t>
      </w:r>
      <w:proofErr w:type="gramStart"/>
      <w:r w:rsidRPr="00021610">
        <w:rPr>
          <w:rFonts w:cs="Times New Roman"/>
        </w:rPr>
        <w:t>shops</w:t>
      </w:r>
      <w:proofErr w:type="gramEnd"/>
      <w:r w:rsidRPr="00021610">
        <w:rPr>
          <w:rFonts w:cs="Times New Roman"/>
        </w:rPr>
        <w:t xml:space="preserve"> so it got me into going into places like Primark</w:t>
      </w:r>
    </w:p>
    <w:p w14:paraId="5A0ED138" w14:textId="77777777" w:rsidR="000A2681" w:rsidRPr="00021610" w:rsidRDefault="000A2681" w:rsidP="000572C6">
      <w:pPr>
        <w:ind w:left="284"/>
        <w:rPr>
          <w:rFonts w:cs="Times New Roman"/>
        </w:rPr>
      </w:pPr>
      <w:r w:rsidRPr="00021610">
        <w:rPr>
          <w:rFonts w:cs="Times New Roman"/>
        </w:rPr>
        <w:t>JB: Hmm</w:t>
      </w:r>
    </w:p>
    <w:p w14:paraId="2F1C4E2B" w14:textId="4992395F" w:rsidR="000A2681" w:rsidRPr="00021610" w:rsidRDefault="000A2681" w:rsidP="000572C6">
      <w:pPr>
        <w:ind w:left="284"/>
        <w:rPr>
          <w:rFonts w:cs="Times New Roman"/>
        </w:rPr>
      </w:pPr>
      <w:r w:rsidRPr="00021610">
        <w:rPr>
          <w:rFonts w:cs="Times New Roman"/>
        </w:rPr>
        <w:t>Georgia: These are from Primark ((pointing at boots)), New Look ((pointing at leggings))</w:t>
      </w:r>
      <w:r w:rsidR="00E46899">
        <w:rPr>
          <w:rFonts w:cs="Times New Roman"/>
        </w:rPr>
        <w:t xml:space="preserve"> </w:t>
      </w:r>
      <w:r w:rsidRPr="00021610">
        <w:rPr>
          <w:rFonts w:cs="Times New Roman"/>
        </w:rPr>
        <w:t>New Look ((pointing at skirt))</w:t>
      </w:r>
    </w:p>
    <w:p w14:paraId="318DED68" w14:textId="024FF928" w:rsidR="00E46899" w:rsidRDefault="00E46899" w:rsidP="000572C6">
      <w:pPr>
        <w:ind w:left="284"/>
        <w:rPr>
          <w:rFonts w:cs="Times New Roman"/>
        </w:rPr>
      </w:pPr>
      <w:r>
        <w:rPr>
          <w:rFonts w:cs="Times New Roman"/>
        </w:rPr>
        <w:t>…</w:t>
      </w:r>
    </w:p>
    <w:p w14:paraId="6165B0CF" w14:textId="65456058" w:rsidR="000A2681" w:rsidRPr="00021610" w:rsidRDefault="000A2681" w:rsidP="000572C6">
      <w:pPr>
        <w:ind w:left="284"/>
        <w:rPr>
          <w:rFonts w:cs="Times New Roman"/>
        </w:rPr>
      </w:pPr>
      <w:r w:rsidRPr="00021610">
        <w:rPr>
          <w:rFonts w:cs="Times New Roman"/>
        </w:rPr>
        <w:t>Georgia: Tesco ((pulling at t-shirt))</w:t>
      </w:r>
    </w:p>
    <w:p w14:paraId="153CCEE4" w14:textId="77777777" w:rsidR="000A2681" w:rsidRPr="00021610" w:rsidRDefault="000A2681" w:rsidP="000572C6">
      <w:pPr>
        <w:ind w:left="284"/>
        <w:rPr>
          <w:rFonts w:cs="Times New Roman"/>
        </w:rPr>
      </w:pPr>
      <w:r w:rsidRPr="00021610">
        <w:rPr>
          <w:rFonts w:cs="Times New Roman"/>
        </w:rPr>
        <w:t>Lauren: Tesco?</w:t>
      </w:r>
    </w:p>
    <w:p w14:paraId="58D9C490" w14:textId="77777777" w:rsidR="000A2681" w:rsidRPr="00021610" w:rsidRDefault="000A2681" w:rsidP="000572C6">
      <w:pPr>
        <w:ind w:left="284"/>
        <w:rPr>
          <w:rFonts w:cs="Times New Roman"/>
        </w:rPr>
      </w:pPr>
      <w:r w:rsidRPr="00021610">
        <w:rPr>
          <w:rFonts w:cs="Times New Roman"/>
        </w:rPr>
        <w:t>Georgia: My God I’m wearing Tesco!</w:t>
      </w:r>
    </w:p>
    <w:p w14:paraId="3556A9F2" w14:textId="05FC4217" w:rsidR="000A2681" w:rsidRPr="00021610" w:rsidRDefault="000A2681" w:rsidP="000572C6">
      <w:pPr>
        <w:ind w:left="284"/>
        <w:rPr>
          <w:rFonts w:cs="Times New Roman"/>
        </w:rPr>
      </w:pPr>
      <w:r w:rsidRPr="00021610">
        <w:rPr>
          <w:rFonts w:cs="Times New Roman"/>
        </w:rPr>
        <w:t>Lauren: I got this from Primark ((pulling at sweatshirt)), no, no Debenhams</w:t>
      </w:r>
      <w:r w:rsidR="000603B8">
        <w:rPr>
          <w:rFonts w:cs="Times New Roman"/>
        </w:rPr>
        <w:t>…</w:t>
      </w:r>
      <w:r w:rsidRPr="00021610">
        <w:rPr>
          <w:rFonts w:cs="Times New Roman"/>
        </w:rPr>
        <w:t>I quite like Debenhams it’s quite fashionable</w:t>
      </w:r>
    </w:p>
    <w:p w14:paraId="58C27664" w14:textId="77777777" w:rsidR="000A2681" w:rsidRPr="00021610" w:rsidRDefault="000A2681" w:rsidP="000572C6">
      <w:pPr>
        <w:ind w:left="284"/>
        <w:rPr>
          <w:rFonts w:cs="Times New Roman"/>
        </w:rPr>
      </w:pPr>
      <w:r w:rsidRPr="00021610">
        <w:rPr>
          <w:rFonts w:cs="Times New Roman"/>
        </w:rPr>
        <w:t>Georgia: Yeah</w:t>
      </w:r>
    </w:p>
    <w:p w14:paraId="3744AD20" w14:textId="43334334" w:rsidR="000A2681" w:rsidRPr="00021610" w:rsidRDefault="000A2681" w:rsidP="000572C6">
      <w:pPr>
        <w:ind w:left="284"/>
        <w:rPr>
          <w:rFonts w:cs="Times New Roman"/>
        </w:rPr>
      </w:pPr>
      <w:r w:rsidRPr="00021610">
        <w:rPr>
          <w:rFonts w:cs="Times New Roman"/>
        </w:rPr>
        <w:t>Lauren: I got these from Primark ((pulling at jeans)) and my plimsolls from New Look</w:t>
      </w:r>
      <w:r w:rsidR="000603B8">
        <w:rPr>
          <w:rFonts w:cs="Times New Roman"/>
        </w:rPr>
        <w:t>…</w:t>
      </w:r>
    </w:p>
    <w:p w14:paraId="60B27373" w14:textId="3066C56E" w:rsidR="000A2681" w:rsidRPr="00021610" w:rsidRDefault="000A2681" w:rsidP="000572C6">
      <w:pPr>
        <w:spacing w:after="240"/>
        <w:ind w:left="284"/>
        <w:rPr>
          <w:rFonts w:cs="Times New Roman"/>
        </w:rPr>
      </w:pPr>
      <w:r w:rsidRPr="00021610">
        <w:rPr>
          <w:rFonts w:cs="Times New Roman"/>
        </w:rPr>
        <w:t>Georgia: Debenhams can be a bit babyish</w:t>
      </w:r>
    </w:p>
    <w:p w14:paraId="3903DFEA" w14:textId="4149A4CD" w:rsidR="000A2681" w:rsidRPr="00021610" w:rsidRDefault="000A2681" w:rsidP="00021610">
      <w:pPr>
        <w:spacing w:line="480" w:lineRule="auto"/>
        <w:rPr>
          <w:rFonts w:cs="Times New Roman"/>
          <w:color w:val="FF0000"/>
        </w:rPr>
      </w:pPr>
      <w:r w:rsidRPr="00021610">
        <w:rPr>
          <w:rFonts w:cs="Times New Roman"/>
        </w:rPr>
        <w:t xml:space="preserve">The girls </w:t>
      </w:r>
      <w:r w:rsidR="001F665B">
        <w:rPr>
          <w:rFonts w:cs="Times New Roman"/>
        </w:rPr>
        <w:t>knew</w:t>
      </w:r>
      <w:r w:rsidRPr="00021610">
        <w:rPr>
          <w:rFonts w:cs="Times New Roman"/>
        </w:rPr>
        <w:t xml:space="preserve"> where each item of clothing they were wearing was purchased from, so they clearly played an active role in choosing the clothes or paid attention to the labels that were in their clothes, as </w:t>
      </w:r>
      <w:r w:rsidRPr="009E2DF8">
        <w:rPr>
          <w:rFonts w:cs="Times New Roman"/>
        </w:rPr>
        <w:t>Boden (2006</w:t>
      </w:r>
      <w:r w:rsidR="006F7D88" w:rsidRPr="009E2DF8">
        <w:rPr>
          <w:rFonts w:cs="Times New Roman"/>
        </w:rPr>
        <w:t>a</w:t>
      </w:r>
      <w:r w:rsidRPr="009E2DF8">
        <w:rPr>
          <w:rFonts w:cs="Times New Roman"/>
        </w:rPr>
        <w:t>)</w:t>
      </w:r>
      <w:r w:rsidRPr="00021610">
        <w:rPr>
          <w:rFonts w:cs="Times New Roman"/>
        </w:rPr>
        <w:t xml:space="preserve"> also found. Much of what the girls were wearing was from cheap but up-to-date fashion chains such as New Look and Primark. Georgia described how </w:t>
      </w:r>
      <w:r w:rsidR="00987B00" w:rsidRPr="00021610">
        <w:rPr>
          <w:rFonts w:cs="Times New Roman"/>
        </w:rPr>
        <w:t>originally,</w:t>
      </w:r>
      <w:r w:rsidRPr="00021610">
        <w:rPr>
          <w:rFonts w:cs="Times New Roman"/>
        </w:rPr>
        <w:t xml:space="preserve"> she was disdainful of shopping in cheap shops like Primark, however once her mum began to think that shopping in charity shops was acceptable</w:t>
      </w:r>
      <w:r w:rsidR="007862B5">
        <w:rPr>
          <w:rFonts w:cs="Times New Roman"/>
        </w:rPr>
        <w:t>,</w:t>
      </w:r>
      <w:r w:rsidRPr="00021610">
        <w:rPr>
          <w:rFonts w:cs="Times New Roman"/>
        </w:rPr>
        <w:t xml:space="preserve"> then going to Primark was alright. She also expressed some mock horror that her t-shirt came from Tesco, so even within a group of friends who shop in stores such as Primark, the wearing of very cheap clothes from a supermarket chain was a matter of some unease. </w:t>
      </w:r>
      <w:r w:rsidR="00FC1548">
        <w:rPr>
          <w:rFonts w:cs="Times New Roman"/>
        </w:rPr>
        <w:t>T</w:t>
      </w:r>
      <w:r w:rsidRPr="00021610">
        <w:rPr>
          <w:rFonts w:cs="Times New Roman"/>
        </w:rPr>
        <w:t xml:space="preserve">his kind of evaluation </w:t>
      </w:r>
      <w:r w:rsidRPr="00021610">
        <w:rPr>
          <w:rFonts w:cs="Times New Roman"/>
        </w:rPr>
        <w:lastRenderedPageBreak/>
        <w:t xml:space="preserve">suggests the cultural capital to differentiate between store types was evident (Bourdieu 2010). </w:t>
      </w:r>
      <w:r w:rsidR="001E55F1">
        <w:rPr>
          <w:rFonts w:cs="Times New Roman"/>
        </w:rPr>
        <w:t>In t</w:t>
      </w:r>
      <w:r w:rsidRPr="00021610">
        <w:rPr>
          <w:rFonts w:cs="Times New Roman"/>
        </w:rPr>
        <w:t>his extract</w:t>
      </w:r>
      <w:r w:rsidR="001E55F1">
        <w:rPr>
          <w:rFonts w:cs="Times New Roman"/>
        </w:rPr>
        <w:t xml:space="preserve"> the problem is </w:t>
      </w:r>
      <w:r w:rsidRPr="00021610">
        <w:rPr>
          <w:rFonts w:cs="Times New Roman"/>
        </w:rPr>
        <w:t>also raised</w:t>
      </w:r>
      <w:r w:rsidR="001E55F1">
        <w:rPr>
          <w:rFonts w:cs="Times New Roman"/>
        </w:rPr>
        <w:t>,</w:t>
      </w:r>
      <w:r w:rsidRPr="00021610">
        <w:rPr>
          <w:rFonts w:cs="Times New Roman"/>
        </w:rPr>
        <w:t xml:space="preserve"> acknowledged in all bar Group 1, of ensuring that you were dressed appropriately for your age</w:t>
      </w:r>
      <w:r w:rsidR="007862B5">
        <w:rPr>
          <w:rFonts w:cs="Times New Roman"/>
        </w:rPr>
        <w:t>;</w:t>
      </w:r>
      <w:r w:rsidR="00B700A2">
        <w:rPr>
          <w:rFonts w:cs="Times New Roman"/>
        </w:rPr>
        <w:t xml:space="preserve"> here t</w:t>
      </w:r>
      <w:r w:rsidR="0062343A">
        <w:rPr>
          <w:rFonts w:cs="Times New Roman"/>
        </w:rPr>
        <w:t>he concern</w:t>
      </w:r>
      <w:r w:rsidR="00B700A2">
        <w:rPr>
          <w:rFonts w:cs="Times New Roman"/>
        </w:rPr>
        <w:t xml:space="preserve"> is abou</w:t>
      </w:r>
      <w:r w:rsidR="0062343A">
        <w:rPr>
          <w:rFonts w:cs="Times New Roman"/>
        </w:rPr>
        <w:t xml:space="preserve">t </w:t>
      </w:r>
      <w:r w:rsidRPr="00674651">
        <w:rPr>
          <w:rFonts w:cs="Times New Roman"/>
        </w:rPr>
        <w:t xml:space="preserve">clothes </w:t>
      </w:r>
      <w:r w:rsidR="0062343A" w:rsidRPr="00674651">
        <w:rPr>
          <w:rFonts w:cs="Times New Roman"/>
        </w:rPr>
        <w:t xml:space="preserve">that </w:t>
      </w:r>
      <w:r w:rsidRPr="00674651">
        <w:rPr>
          <w:rFonts w:cs="Times New Roman"/>
        </w:rPr>
        <w:t>might be too young for your age.</w:t>
      </w:r>
      <w:r w:rsidR="00B700A2">
        <w:rPr>
          <w:rFonts w:cs="Times New Roman"/>
        </w:rPr>
        <w:t xml:space="preserve"> </w:t>
      </w:r>
      <w:r w:rsidR="00B700A2" w:rsidRPr="00B700A2">
        <w:rPr>
          <w:rFonts w:cs="Times New Roman"/>
        </w:rPr>
        <w:t>Engagement with or rejection of certain goods from popular culture can be used to express ideas about age grade, life course and growing up (Boden 2006a; Pilcher 2013</w:t>
      </w:r>
      <w:r w:rsidR="0062343A">
        <w:rPr>
          <w:rFonts w:cs="Times New Roman"/>
        </w:rPr>
        <w:t>; Blanchard-Emmerson 2021</w:t>
      </w:r>
      <w:r w:rsidR="00B700A2" w:rsidRPr="00B700A2">
        <w:rPr>
          <w:rFonts w:cs="Times New Roman"/>
        </w:rPr>
        <w:t>).</w:t>
      </w:r>
    </w:p>
    <w:p w14:paraId="64B1E561" w14:textId="2D7C003A" w:rsidR="000A2681" w:rsidRPr="001F665B" w:rsidRDefault="009A1CAC" w:rsidP="00021610">
      <w:pPr>
        <w:spacing w:line="480" w:lineRule="auto"/>
        <w:rPr>
          <w:rFonts w:cs="Times New Roman"/>
        </w:rPr>
      </w:pPr>
      <w:r w:rsidRPr="001F665B">
        <w:rPr>
          <w:rFonts w:cs="Times New Roman"/>
        </w:rPr>
        <w:t>At the other end of the</w:t>
      </w:r>
      <w:r w:rsidR="00A43FD7">
        <w:rPr>
          <w:rFonts w:cs="Times New Roman"/>
        </w:rPr>
        <w:t xml:space="preserve"> age</w:t>
      </w:r>
      <w:r w:rsidRPr="001F665B">
        <w:rPr>
          <w:rFonts w:cs="Times New Roman"/>
        </w:rPr>
        <w:t xml:space="preserve"> scale, </w:t>
      </w:r>
      <w:r w:rsidR="00E86257">
        <w:rPr>
          <w:rFonts w:cs="Times New Roman"/>
        </w:rPr>
        <w:t>commercialisation has been posited as rushing girls through their life course</w:t>
      </w:r>
      <w:r w:rsidR="006030EA">
        <w:rPr>
          <w:rFonts w:cs="Times New Roman"/>
        </w:rPr>
        <w:t xml:space="preserve"> by encouraging the wearing of clothes thought to be too grown up for their age. However,</w:t>
      </w:r>
      <w:r w:rsidR="00E86257">
        <w:rPr>
          <w:rFonts w:cs="Times New Roman"/>
        </w:rPr>
        <w:t xml:space="preserve"> </w:t>
      </w:r>
      <w:r w:rsidRPr="001F665B">
        <w:rPr>
          <w:rFonts w:cs="Times New Roman"/>
        </w:rPr>
        <w:t xml:space="preserve">girls also understood that just because </w:t>
      </w:r>
      <w:r w:rsidR="00FD6E60">
        <w:rPr>
          <w:rFonts w:cs="Times New Roman"/>
        </w:rPr>
        <w:t>certain</w:t>
      </w:r>
      <w:r w:rsidRPr="001F665B">
        <w:rPr>
          <w:rFonts w:cs="Times New Roman"/>
        </w:rPr>
        <w:t xml:space="preserve"> clothes are aimed at them, </w:t>
      </w:r>
      <w:r w:rsidR="00674651" w:rsidRPr="001F665B">
        <w:rPr>
          <w:rFonts w:cs="Times New Roman"/>
        </w:rPr>
        <w:t xml:space="preserve">they </w:t>
      </w:r>
      <w:r w:rsidR="00FD6E60">
        <w:rPr>
          <w:rFonts w:cs="Times New Roman"/>
        </w:rPr>
        <w:t>need not necessarily we</w:t>
      </w:r>
      <w:r w:rsidR="00674651" w:rsidRPr="001F665B">
        <w:rPr>
          <w:rFonts w:cs="Times New Roman"/>
        </w:rPr>
        <w:t>ar items that</w:t>
      </w:r>
      <w:r w:rsidR="00E86257">
        <w:rPr>
          <w:rFonts w:cs="Times New Roman"/>
        </w:rPr>
        <w:t xml:space="preserve"> are considered to</w:t>
      </w:r>
      <w:r w:rsidR="00674651" w:rsidRPr="001F665B">
        <w:rPr>
          <w:rFonts w:cs="Times New Roman"/>
        </w:rPr>
        <w:t xml:space="preserve"> ma</w:t>
      </w:r>
      <w:r w:rsidR="00E86257">
        <w:rPr>
          <w:rFonts w:cs="Times New Roman"/>
        </w:rPr>
        <w:t>k</w:t>
      </w:r>
      <w:r w:rsidR="00674651" w:rsidRPr="001F665B">
        <w:rPr>
          <w:rFonts w:cs="Times New Roman"/>
        </w:rPr>
        <w:t xml:space="preserve">e them </w:t>
      </w:r>
      <w:r w:rsidRPr="001F665B">
        <w:rPr>
          <w:rFonts w:cs="Times New Roman"/>
        </w:rPr>
        <w:t>look</w:t>
      </w:r>
      <w:r w:rsidR="00245EBB" w:rsidRPr="001F665B">
        <w:rPr>
          <w:rFonts w:cs="Times New Roman"/>
        </w:rPr>
        <w:t xml:space="preserve"> too old</w:t>
      </w:r>
      <w:r w:rsidR="00FD6E60">
        <w:rPr>
          <w:rFonts w:cs="Times New Roman"/>
        </w:rPr>
        <w:t xml:space="preserve">, as seen </w:t>
      </w:r>
      <w:r w:rsidR="00D7603C">
        <w:rPr>
          <w:rFonts w:cs="Times New Roman"/>
        </w:rPr>
        <w:t>even in the younger age group</w:t>
      </w:r>
      <w:r w:rsidR="00FD6E60">
        <w:rPr>
          <w:rFonts w:cs="Times New Roman"/>
        </w:rPr>
        <w:t xml:space="preserve"> below</w:t>
      </w:r>
      <w:r w:rsidR="00140832">
        <w:rPr>
          <w:rFonts w:cs="Times New Roman"/>
        </w:rPr>
        <w:t>.</w:t>
      </w:r>
    </w:p>
    <w:p w14:paraId="31881CC2" w14:textId="314E96C2" w:rsidR="008920FD" w:rsidRPr="009A1CAC" w:rsidRDefault="009A1CAC" w:rsidP="000B2838">
      <w:pPr>
        <w:spacing w:after="120"/>
        <w:rPr>
          <w:rFonts w:cs="Times New Roman"/>
          <w:u w:val="single"/>
        </w:rPr>
      </w:pPr>
      <w:r w:rsidRPr="0023691C">
        <w:rPr>
          <w:rFonts w:cs="Times New Roman"/>
          <w:u w:val="single"/>
        </w:rPr>
        <w:t>Focus Group 4 (Aged 8-9)</w:t>
      </w:r>
    </w:p>
    <w:p w14:paraId="4DC4128C" w14:textId="77777777" w:rsidR="008920FD" w:rsidRPr="00021610" w:rsidRDefault="008920FD" w:rsidP="000572C6">
      <w:pPr>
        <w:rPr>
          <w:rFonts w:cs="Times New Roman"/>
        </w:rPr>
      </w:pPr>
      <w:r w:rsidRPr="00021610">
        <w:rPr>
          <w:rFonts w:cs="Times New Roman"/>
        </w:rPr>
        <w:t>Sara: yeah, sometimes, I love Primark but sometimes in Primark</w:t>
      </w:r>
    </w:p>
    <w:p w14:paraId="7608570E" w14:textId="77777777" w:rsidR="008920FD" w:rsidRPr="00021610" w:rsidRDefault="008920FD" w:rsidP="000572C6">
      <w:pPr>
        <w:rPr>
          <w:rFonts w:cs="Times New Roman"/>
        </w:rPr>
      </w:pPr>
      <w:r w:rsidRPr="00021610">
        <w:rPr>
          <w:rFonts w:cs="Times New Roman"/>
        </w:rPr>
        <w:t>Ella: it’s a bit cheap</w:t>
      </w:r>
    </w:p>
    <w:p w14:paraId="390097E4" w14:textId="77777777" w:rsidR="008920FD" w:rsidRPr="00021610" w:rsidRDefault="008920FD" w:rsidP="000572C6">
      <w:pPr>
        <w:rPr>
          <w:rFonts w:cs="Times New Roman"/>
        </w:rPr>
      </w:pPr>
      <w:r w:rsidRPr="00021610">
        <w:rPr>
          <w:rFonts w:cs="Times New Roman"/>
        </w:rPr>
        <w:t xml:space="preserve">Sara: </w:t>
      </w:r>
      <w:proofErr w:type="gramStart"/>
      <w:r w:rsidRPr="00021610">
        <w:rPr>
          <w:rFonts w:cs="Times New Roman"/>
        </w:rPr>
        <w:t>yeah</w:t>
      </w:r>
      <w:proofErr w:type="gramEnd"/>
      <w:r w:rsidRPr="00021610">
        <w:rPr>
          <w:rFonts w:cs="Times New Roman"/>
        </w:rPr>
        <w:t xml:space="preserve"> but sometimes in Primark they’re for kids but they’re really like grown up clothes and say I really like them but I’m just not being me when I wear them</w:t>
      </w:r>
    </w:p>
    <w:p w14:paraId="4F73F86A" w14:textId="30AF6357" w:rsidR="008920FD" w:rsidRPr="00021610" w:rsidRDefault="008920FD" w:rsidP="00B34DAF">
      <w:pPr>
        <w:spacing w:after="240"/>
        <w:rPr>
          <w:rFonts w:cs="Times New Roman"/>
        </w:rPr>
      </w:pPr>
      <w:r w:rsidRPr="00021610">
        <w:rPr>
          <w:rFonts w:cs="Times New Roman"/>
        </w:rPr>
        <w:t xml:space="preserve">Lucie: what I think about Primark is that they’ve got like really nice </w:t>
      </w:r>
      <w:proofErr w:type="gramStart"/>
      <w:r w:rsidRPr="00021610">
        <w:rPr>
          <w:rFonts w:cs="Times New Roman"/>
        </w:rPr>
        <w:t>clothes</w:t>
      </w:r>
      <w:proofErr w:type="gramEnd"/>
      <w:r w:rsidRPr="00021610">
        <w:rPr>
          <w:rFonts w:cs="Times New Roman"/>
        </w:rPr>
        <w:t xml:space="preserve"> and they look really nice but then they’re really cheap but people buy them and they’re not good quality</w:t>
      </w:r>
    </w:p>
    <w:p w14:paraId="189ABABD" w14:textId="0E3042B6" w:rsidR="009A1CAC" w:rsidRPr="009A1CAC" w:rsidRDefault="00E86257" w:rsidP="00021610">
      <w:pPr>
        <w:spacing w:line="480" w:lineRule="auto"/>
        <w:rPr>
          <w:rFonts w:cs="Times New Roman"/>
        </w:rPr>
      </w:pPr>
      <w:r>
        <w:rPr>
          <w:rFonts w:cs="Times New Roman"/>
        </w:rPr>
        <w:t xml:space="preserve">This excerpt demonstrates </w:t>
      </w:r>
      <w:r w:rsidR="00FD6E60">
        <w:rPr>
          <w:rFonts w:cs="Times New Roman"/>
        </w:rPr>
        <w:t>Sara</w:t>
      </w:r>
      <w:r>
        <w:rPr>
          <w:rFonts w:cs="Times New Roman"/>
        </w:rPr>
        <w:t>’</w:t>
      </w:r>
      <w:r w:rsidR="00FD6E60">
        <w:rPr>
          <w:rFonts w:cs="Times New Roman"/>
        </w:rPr>
        <w:t>s</w:t>
      </w:r>
      <w:r w:rsidRPr="001F665B">
        <w:rPr>
          <w:rFonts w:cs="Times New Roman"/>
        </w:rPr>
        <w:t xml:space="preserve"> </w:t>
      </w:r>
      <w:r w:rsidR="007221F2" w:rsidRPr="001F665B">
        <w:rPr>
          <w:rFonts w:cs="Times New Roman"/>
        </w:rPr>
        <w:t>understanding</w:t>
      </w:r>
      <w:r w:rsidRPr="001F665B">
        <w:rPr>
          <w:rFonts w:cs="Times New Roman"/>
        </w:rPr>
        <w:t xml:space="preserve"> of </w:t>
      </w:r>
      <w:r>
        <w:rPr>
          <w:rFonts w:cs="Times New Roman"/>
        </w:rPr>
        <w:t xml:space="preserve">the </w:t>
      </w:r>
      <w:r w:rsidRPr="001F665B">
        <w:rPr>
          <w:rFonts w:cs="Times New Roman"/>
        </w:rPr>
        <w:t>discourse</w:t>
      </w:r>
      <w:r>
        <w:rPr>
          <w:rFonts w:cs="Times New Roman"/>
        </w:rPr>
        <w:t>s</w:t>
      </w:r>
      <w:r w:rsidRPr="001F665B">
        <w:rPr>
          <w:rFonts w:cs="Times New Roman"/>
        </w:rPr>
        <w:t xml:space="preserve"> of childhood (Pilcher 2013)</w:t>
      </w:r>
      <w:r>
        <w:rPr>
          <w:rFonts w:cs="Times New Roman"/>
        </w:rPr>
        <w:t>,</w:t>
      </w:r>
      <w:r w:rsidR="006A6B9A">
        <w:rPr>
          <w:rFonts w:cs="Times New Roman"/>
        </w:rPr>
        <w:t xml:space="preserve"> and the maintenance of an asexual</w:t>
      </w:r>
      <w:r w:rsidR="006075B2">
        <w:rPr>
          <w:rFonts w:cs="Times New Roman"/>
        </w:rPr>
        <w:t xml:space="preserve"> </w:t>
      </w:r>
      <w:r w:rsidR="006A6B9A">
        <w:rPr>
          <w:rFonts w:cs="Times New Roman"/>
        </w:rPr>
        <w:t>appearance whereby</w:t>
      </w:r>
      <w:r>
        <w:rPr>
          <w:rFonts w:cs="Times New Roman"/>
        </w:rPr>
        <w:t xml:space="preserve"> girls should not look too </w:t>
      </w:r>
      <w:r w:rsidR="00140832">
        <w:rPr>
          <w:rFonts w:cs="Times New Roman"/>
        </w:rPr>
        <w:t>old</w:t>
      </w:r>
      <w:r w:rsidRPr="001F665B">
        <w:rPr>
          <w:rFonts w:cs="Times New Roman"/>
        </w:rPr>
        <w:t>.</w:t>
      </w:r>
      <w:r w:rsidR="006A6B9A">
        <w:rPr>
          <w:rFonts w:cs="Times New Roman"/>
        </w:rPr>
        <w:t xml:space="preserve"> These discourses were </w:t>
      </w:r>
      <w:r w:rsidR="007835E5">
        <w:rPr>
          <w:rFonts w:cs="Times New Roman"/>
        </w:rPr>
        <w:t>engaged with</w:t>
      </w:r>
      <w:r w:rsidR="00FD6E60">
        <w:rPr>
          <w:rFonts w:cs="Times New Roman"/>
        </w:rPr>
        <w:t xml:space="preserve"> </w:t>
      </w:r>
      <w:r w:rsidR="006A6B9A">
        <w:rPr>
          <w:rFonts w:cs="Times New Roman"/>
        </w:rPr>
        <w:t xml:space="preserve">in all </w:t>
      </w:r>
      <w:r w:rsidR="00FD6E60">
        <w:rPr>
          <w:rFonts w:cs="Times New Roman"/>
        </w:rPr>
        <w:t>except</w:t>
      </w:r>
      <w:r w:rsidR="006A6B9A">
        <w:rPr>
          <w:rFonts w:cs="Times New Roman"/>
        </w:rPr>
        <w:t xml:space="preserve"> one focus group</w:t>
      </w:r>
      <w:r w:rsidR="001D09A6">
        <w:rPr>
          <w:rFonts w:cs="Times New Roman"/>
        </w:rPr>
        <w:t xml:space="preserve">, thereby showing the </w:t>
      </w:r>
      <w:r w:rsidR="007221F2">
        <w:rPr>
          <w:rFonts w:cs="Times New Roman"/>
        </w:rPr>
        <w:t>critical awareness</w:t>
      </w:r>
      <w:r w:rsidR="001D09A6">
        <w:rPr>
          <w:rFonts w:cs="Times New Roman"/>
        </w:rPr>
        <w:t xml:space="preserve"> of girls as social actors</w:t>
      </w:r>
      <w:r w:rsidR="007221F2">
        <w:rPr>
          <w:rFonts w:cs="Times New Roman"/>
        </w:rPr>
        <w:t xml:space="preserve"> (James </w:t>
      </w:r>
      <w:r w:rsidR="007221F2" w:rsidRPr="007221F2">
        <w:rPr>
          <w:rFonts w:cs="Times New Roman"/>
          <w:i/>
          <w:iCs/>
        </w:rPr>
        <w:t>et al</w:t>
      </w:r>
      <w:r w:rsidR="007221F2">
        <w:rPr>
          <w:rFonts w:cs="Times New Roman"/>
        </w:rPr>
        <w:t xml:space="preserve"> 2005)</w:t>
      </w:r>
      <w:r w:rsidR="001D09A6">
        <w:rPr>
          <w:rFonts w:cs="Times New Roman"/>
        </w:rPr>
        <w:t xml:space="preserve">. </w:t>
      </w:r>
      <w:r w:rsidR="007221F2">
        <w:rPr>
          <w:rFonts w:cs="Times New Roman"/>
        </w:rPr>
        <w:t>Sara’s reflection that to look older would be inauthentic to the construction of her current aged identity suggests a knowing interaction with the discourse of childhood</w:t>
      </w:r>
      <w:r w:rsidR="00564BF2">
        <w:rPr>
          <w:rFonts w:cs="Times New Roman"/>
        </w:rPr>
        <w:t>; more about t</w:t>
      </w:r>
      <w:r w:rsidR="00FD6E60">
        <w:rPr>
          <w:rFonts w:cs="Times New Roman"/>
        </w:rPr>
        <w:t>h</w:t>
      </w:r>
      <w:r w:rsidR="006935A8">
        <w:rPr>
          <w:rFonts w:cs="Times New Roman"/>
        </w:rPr>
        <w:t>is</w:t>
      </w:r>
      <w:r w:rsidR="00FD6E60">
        <w:rPr>
          <w:rFonts w:cs="Times New Roman"/>
        </w:rPr>
        <w:t xml:space="preserve"> relationship between </w:t>
      </w:r>
      <w:r w:rsidR="001D09A6">
        <w:rPr>
          <w:rFonts w:cs="Times New Roman"/>
        </w:rPr>
        <w:t xml:space="preserve">pre-teen </w:t>
      </w:r>
      <w:r w:rsidR="00FD6E60">
        <w:rPr>
          <w:rFonts w:cs="Times New Roman"/>
        </w:rPr>
        <w:t>dress</w:t>
      </w:r>
      <w:r w:rsidR="00140832">
        <w:rPr>
          <w:rFonts w:cs="Times New Roman"/>
        </w:rPr>
        <w:t>,</w:t>
      </w:r>
      <w:r w:rsidR="00FD6E60">
        <w:rPr>
          <w:rFonts w:cs="Times New Roman"/>
        </w:rPr>
        <w:t xml:space="preserve"> age </w:t>
      </w:r>
      <w:r w:rsidR="00140832">
        <w:rPr>
          <w:rFonts w:cs="Times New Roman"/>
        </w:rPr>
        <w:t xml:space="preserve">and </w:t>
      </w:r>
      <w:r w:rsidR="00002DD1">
        <w:rPr>
          <w:rFonts w:cs="Times New Roman"/>
        </w:rPr>
        <w:t>identity construction</w:t>
      </w:r>
      <w:r w:rsidR="00140832">
        <w:rPr>
          <w:rFonts w:cs="Times New Roman"/>
        </w:rPr>
        <w:t xml:space="preserve"> </w:t>
      </w:r>
      <w:r w:rsidR="00564BF2">
        <w:rPr>
          <w:rFonts w:cs="Times New Roman"/>
        </w:rPr>
        <w:t>can be found in</w:t>
      </w:r>
      <w:r w:rsidR="006A6B9A">
        <w:rPr>
          <w:rFonts w:cs="Times New Roman"/>
        </w:rPr>
        <w:t xml:space="preserve"> </w:t>
      </w:r>
      <w:r w:rsidR="009A1CAC">
        <w:rPr>
          <w:rFonts w:cs="Times New Roman"/>
        </w:rPr>
        <w:t>Blanchard-Emmerson</w:t>
      </w:r>
      <w:r w:rsidR="009F77C5">
        <w:rPr>
          <w:rFonts w:cs="Times New Roman"/>
        </w:rPr>
        <w:t xml:space="preserve"> </w:t>
      </w:r>
      <w:r w:rsidR="006935A8">
        <w:rPr>
          <w:rFonts w:cs="Times New Roman"/>
        </w:rPr>
        <w:t>(</w:t>
      </w:r>
      <w:r w:rsidR="009A1CAC">
        <w:rPr>
          <w:rFonts w:cs="Times New Roman"/>
        </w:rPr>
        <w:t>2021</w:t>
      </w:r>
      <w:r w:rsidR="006A6B9A" w:rsidRPr="00FD6E60">
        <w:rPr>
          <w:rFonts w:cs="Times New Roman"/>
        </w:rPr>
        <w:t>)</w:t>
      </w:r>
      <w:r w:rsidR="009A1CAC" w:rsidRPr="00FD6E60">
        <w:rPr>
          <w:rFonts w:cs="Times New Roman"/>
        </w:rPr>
        <w:t xml:space="preserve">. </w:t>
      </w:r>
      <w:r w:rsidR="00564BF2">
        <w:rPr>
          <w:rFonts w:cs="Times New Roman"/>
        </w:rPr>
        <w:t xml:space="preserve">In her wanting to ‘be me’, Sara also implies the desire to be active in her constitution of subjectivity discussed further below. </w:t>
      </w:r>
      <w:r w:rsidR="006A6B9A" w:rsidRPr="00FD6E60">
        <w:rPr>
          <w:rFonts w:cs="Times New Roman"/>
        </w:rPr>
        <w:t xml:space="preserve">What is also evident here, </w:t>
      </w:r>
      <w:r w:rsidR="006030EA" w:rsidRPr="00FD6E60">
        <w:rPr>
          <w:rFonts w:cs="Times New Roman"/>
        </w:rPr>
        <w:t>is that the participants are</w:t>
      </w:r>
      <w:r w:rsidR="009F77C5">
        <w:rPr>
          <w:rFonts w:cs="Times New Roman"/>
        </w:rPr>
        <w:t xml:space="preserve"> </w:t>
      </w:r>
      <w:r w:rsidR="009F77C5">
        <w:rPr>
          <w:rFonts w:cs="Times New Roman"/>
        </w:rPr>
        <w:lastRenderedPageBreak/>
        <w:t>conscious</w:t>
      </w:r>
      <w:r w:rsidR="00FD6E60" w:rsidRPr="00FD6E60">
        <w:rPr>
          <w:rFonts w:cs="Times New Roman"/>
        </w:rPr>
        <w:t xml:space="preserve"> of the price of goods and that cheapness is</w:t>
      </w:r>
      <w:r w:rsidR="00FD6E60">
        <w:rPr>
          <w:rFonts w:cs="Times New Roman"/>
        </w:rPr>
        <w:t xml:space="preserve"> often linked with poor quality</w:t>
      </w:r>
      <w:r w:rsidR="009F77C5">
        <w:rPr>
          <w:rFonts w:cs="Times New Roman"/>
        </w:rPr>
        <w:t xml:space="preserve">, knowledge potentially linked again to </w:t>
      </w:r>
      <w:r w:rsidR="00002DD1">
        <w:rPr>
          <w:rFonts w:cs="Times New Roman"/>
        </w:rPr>
        <w:t>girls’</w:t>
      </w:r>
      <w:r w:rsidR="009F77C5">
        <w:rPr>
          <w:rFonts w:cs="Times New Roman"/>
        </w:rPr>
        <w:t xml:space="preserve"> cultural capital (Bourdieu 2010)</w:t>
      </w:r>
      <w:r w:rsidR="00FD6E60">
        <w:rPr>
          <w:rFonts w:cs="Times New Roman"/>
        </w:rPr>
        <w:t>.</w:t>
      </w:r>
    </w:p>
    <w:p w14:paraId="7909ECF7" w14:textId="77777777" w:rsidR="00F14DCC" w:rsidRDefault="00F14DCC" w:rsidP="00021610">
      <w:pPr>
        <w:spacing w:line="480" w:lineRule="auto"/>
        <w:rPr>
          <w:rFonts w:cs="Times New Roman"/>
          <w:i/>
          <w:iCs/>
        </w:rPr>
      </w:pPr>
    </w:p>
    <w:p w14:paraId="458EDF94" w14:textId="550D4481" w:rsidR="00D548B6" w:rsidRPr="005C4595" w:rsidRDefault="005C4595" w:rsidP="00021610">
      <w:pPr>
        <w:spacing w:line="480" w:lineRule="auto"/>
        <w:rPr>
          <w:rFonts w:cs="Times New Roman"/>
          <w:i/>
          <w:iCs/>
        </w:rPr>
      </w:pPr>
      <w:r w:rsidRPr="005C4595">
        <w:rPr>
          <w:rFonts w:cs="Times New Roman"/>
          <w:i/>
          <w:iCs/>
        </w:rPr>
        <w:t>Pressure to consume</w:t>
      </w:r>
      <w:r>
        <w:rPr>
          <w:rFonts w:cs="Times New Roman"/>
          <w:i/>
          <w:iCs/>
        </w:rPr>
        <w:t xml:space="preserve"> </w:t>
      </w:r>
    </w:p>
    <w:p w14:paraId="17B99E1F" w14:textId="1045276A" w:rsidR="000A2681" w:rsidRPr="00021610" w:rsidRDefault="009C7684" w:rsidP="00021610">
      <w:pPr>
        <w:spacing w:line="480" w:lineRule="auto"/>
        <w:rPr>
          <w:rFonts w:cs="Times New Roman"/>
        </w:rPr>
      </w:pPr>
      <w:r>
        <w:rPr>
          <w:rFonts w:cs="Times New Roman"/>
        </w:rPr>
        <w:t>In relation to the popular concern about commercialisation, e</w:t>
      </w:r>
      <w:r w:rsidR="000A2681" w:rsidRPr="00021610">
        <w:rPr>
          <w:rFonts w:cs="Times New Roman"/>
        </w:rPr>
        <w:t>vidence for the commercial pressure on girls to consume could also be found</w:t>
      </w:r>
      <w:r>
        <w:rPr>
          <w:rFonts w:cs="Times New Roman"/>
        </w:rPr>
        <w:t>. Some g</w:t>
      </w:r>
      <w:r w:rsidR="000A2681" w:rsidRPr="00021610">
        <w:rPr>
          <w:rFonts w:cs="Times New Roman"/>
        </w:rPr>
        <w:t>irls compet</w:t>
      </w:r>
      <w:r>
        <w:rPr>
          <w:rFonts w:cs="Times New Roman"/>
        </w:rPr>
        <w:t>ed</w:t>
      </w:r>
      <w:r w:rsidR="000A2681" w:rsidRPr="00021610">
        <w:rPr>
          <w:rFonts w:cs="Times New Roman"/>
        </w:rPr>
        <w:t xml:space="preserve"> about how much they were able to spend on clothes and how </w:t>
      </w:r>
      <w:r w:rsidR="007862B5">
        <w:rPr>
          <w:rFonts w:cs="Times New Roman"/>
        </w:rPr>
        <w:t>much</w:t>
      </w:r>
      <w:r w:rsidR="000A2681" w:rsidRPr="00021610">
        <w:rPr>
          <w:rFonts w:cs="Times New Roman"/>
        </w:rPr>
        <w:t xml:space="preserve"> cloth</w:t>
      </w:r>
      <w:r w:rsidR="007862B5">
        <w:rPr>
          <w:rFonts w:cs="Times New Roman"/>
        </w:rPr>
        <w:t>ing</w:t>
      </w:r>
      <w:r w:rsidR="000A2681" w:rsidRPr="00021610">
        <w:rPr>
          <w:rFonts w:cs="Times New Roman"/>
        </w:rPr>
        <w:t xml:space="preserve"> they have, as the following extract demonstrates.</w:t>
      </w:r>
    </w:p>
    <w:p w14:paraId="46F3C39C" w14:textId="77777777" w:rsidR="000A2681" w:rsidRPr="00021610" w:rsidRDefault="000A2681" w:rsidP="000572C6">
      <w:pPr>
        <w:keepNext/>
        <w:spacing w:before="120" w:after="120"/>
        <w:ind w:firstLine="284"/>
        <w:rPr>
          <w:rFonts w:cs="Times New Roman"/>
          <w:color w:val="FF0000"/>
          <w:u w:val="single"/>
        </w:rPr>
      </w:pPr>
      <w:r w:rsidRPr="00021610">
        <w:rPr>
          <w:rFonts w:cs="Times New Roman"/>
          <w:u w:val="single"/>
        </w:rPr>
        <w:t>Focus Group 2 (Aged 10-11)</w:t>
      </w:r>
    </w:p>
    <w:p w14:paraId="10A401EE" w14:textId="77777777" w:rsidR="000A2681" w:rsidRPr="00021610" w:rsidRDefault="000A2681" w:rsidP="000572C6">
      <w:pPr>
        <w:ind w:left="284"/>
        <w:rPr>
          <w:rFonts w:cs="Times New Roman"/>
        </w:rPr>
      </w:pPr>
      <w:r w:rsidRPr="00021610">
        <w:rPr>
          <w:rFonts w:cs="Times New Roman"/>
        </w:rPr>
        <w:t xml:space="preserve">Jessica: my mum says I can go shopping in Primark soon with 20 </w:t>
      </w:r>
      <w:proofErr w:type="gramStart"/>
      <w:r w:rsidRPr="00021610">
        <w:rPr>
          <w:rFonts w:cs="Times New Roman"/>
        </w:rPr>
        <w:t>pound</w:t>
      </w:r>
      <w:proofErr w:type="gramEnd"/>
    </w:p>
    <w:p w14:paraId="7EEABB28" w14:textId="77777777" w:rsidR="000A2681" w:rsidRPr="00021610" w:rsidRDefault="000A2681" w:rsidP="000572C6">
      <w:pPr>
        <w:ind w:left="284"/>
        <w:rPr>
          <w:rFonts w:cs="Times New Roman"/>
        </w:rPr>
      </w:pPr>
      <w:r w:rsidRPr="00021610">
        <w:rPr>
          <w:rFonts w:cs="Times New Roman"/>
        </w:rPr>
        <w:t>Lauren: I spent with my old friend Nicky, I spent about £60 on clothes</w:t>
      </w:r>
    </w:p>
    <w:p w14:paraId="0E1AFA7A" w14:textId="77777777" w:rsidR="000A2681" w:rsidRPr="00021610" w:rsidRDefault="000A2681" w:rsidP="000572C6">
      <w:pPr>
        <w:ind w:left="284"/>
        <w:rPr>
          <w:rFonts w:cs="Times New Roman"/>
        </w:rPr>
      </w:pPr>
      <w:r w:rsidRPr="00021610">
        <w:rPr>
          <w:rFonts w:cs="Times New Roman"/>
        </w:rPr>
        <w:t xml:space="preserve">Georgia: I get £20 a week on clothes cos I keep moaning ‘I’ve got no </w:t>
      </w:r>
      <w:proofErr w:type="gramStart"/>
      <w:r w:rsidRPr="00021610">
        <w:rPr>
          <w:rFonts w:cs="Times New Roman"/>
        </w:rPr>
        <w:t>clothes’</w:t>
      </w:r>
      <w:proofErr w:type="gramEnd"/>
      <w:r w:rsidRPr="00021610">
        <w:rPr>
          <w:rFonts w:cs="Times New Roman"/>
        </w:rPr>
        <w:t xml:space="preserve"> but I’ve got 7 drawers full and a whole wardrobe/ and 2 drawers under that. </w:t>
      </w:r>
      <w:proofErr w:type="gramStart"/>
      <w:r w:rsidRPr="00021610">
        <w:rPr>
          <w:rFonts w:cs="Times New Roman"/>
        </w:rPr>
        <w:t>So</w:t>
      </w:r>
      <w:proofErr w:type="gramEnd"/>
      <w:r w:rsidRPr="00021610">
        <w:rPr>
          <w:rFonts w:cs="Times New Roman"/>
        </w:rPr>
        <w:t xml:space="preserve"> I’ve got 9 drawers and I’m still asking for more, so I get £20 a week for it </w:t>
      </w:r>
    </w:p>
    <w:p w14:paraId="3C07C10F" w14:textId="77777777" w:rsidR="000A2681" w:rsidRPr="00021610" w:rsidRDefault="000A2681" w:rsidP="000572C6">
      <w:pPr>
        <w:ind w:left="284"/>
        <w:rPr>
          <w:rFonts w:cs="Times New Roman"/>
        </w:rPr>
      </w:pPr>
      <w:r w:rsidRPr="00021610">
        <w:rPr>
          <w:rFonts w:cs="Times New Roman"/>
        </w:rPr>
        <w:t>Jessica: I’ve got ((counts under breath with fingers)) I’ve got 16 drawers full of stuff</w:t>
      </w:r>
    </w:p>
    <w:p w14:paraId="108632C5" w14:textId="77777777" w:rsidR="000A2681" w:rsidRPr="00021610" w:rsidRDefault="000A2681" w:rsidP="000572C6">
      <w:pPr>
        <w:ind w:left="284"/>
        <w:rPr>
          <w:rFonts w:cs="Times New Roman"/>
        </w:rPr>
      </w:pPr>
      <w:r w:rsidRPr="00021610">
        <w:rPr>
          <w:rFonts w:cs="Times New Roman"/>
        </w:rPr>
        <w:t>JB: Wow!</w:t>
      </w:r>
    </w:p>
    <w:p w14:paraId="07566CA3" w14:textId="77777777" w:rsidR="000A2681" w:rsidRPr="00021610" w:rsidRDefault="000A2681" w:rsidP="000572C6">
      <w:pPr>
        <w:ind w:left="284"/>
        <w:rPr>
          <w:rFonts w:cs="Times New Roman"/>
        </w:rPr>
      </w:pPr>
      <w:r w:rsidRPr="00021610">
        <w:rPr>
          <w:rFonts w:cs="Times New Roman"/>
        </w:rPr>
        <w:t xml:space="preserve">Jessica: </w:t>
      </w:r>
      <w:proofErr w:type="gramStart"/>
      <w:r w:rsidRPr="00021610">
        <w:rPr>
          <w:rFonts w:cs="Times New Roman"/>
        </w:rPr>
        <w:t>Plus</w:t>
      </w:r>
      <w:proofErr w:type="gramEnd"/>
      <w:r w:rsidRPr="00021610">
        <w:rPr>
          <w:rFonts w:cs="Times New Roman"/>
        </w:rPr>
        <w:t xml:space="preserve"> a whole cupboard full, it’s about from there to there</w:t>
      </w:r>
    </w:p>
    <w:p w14:paraId="19925E1E" w14:textId="77777777" w:rsidR="000A2681" w:rsidRPr="00021610" w:rsidRDefault="000A2681" w:rsidP="000572C6">
      <w:pPr>
        <w:spacing w:after="240"/>
        <w:ind w:left="284"/>
        <w:rPr>
          <w:rFonts w:cs="Times New Roman"/>
        </w:rPr>
      </w:pPr>
      <w:r w:rsidRPr="00021610">
        <w:rPr>
          <w:rFonts w:cs="Times New Roman"/>
        </w:rPr>
        <w:t>Lauren: I’ve got a chest of drawers full of stuff, a wardrobe and boxes that go under the bed</w:t>
      </w:r>
    </w:p>
    <w:p w14:paraId="1F316185" w14:textId="55EAFAB4" w:rsidR="000A2681" w:rsidRDefault="000A2681" w:rsidP="00021610">
      <w:pPr>
        <w:spacing w:line="480" w:lineRule="auto"/>
        <w:rPr>
          <w:rFonts w:cs="Times New Roman"/>
        </w:rPr>
      </w:pPr>
      <w:r w:rsidRPr="00021610">
        <w:rPr>
          <w:rFonts w:cs="Times New Roman"/>
        </w:rPr>
        <w:t xml:space="preserve">Not only did the girls enjoy shopping and spending money on </w:t>
      </w:r>
      <w:r w:rsidR="00B22A8A">
        <w:rPr>
          <w:rFonts w:cs="Times New Roman"/>
        </w:rPr>
        <w:t>dress</w:t>
      </w:r>
      <w:r w:rsidRPr="00021610">
        <w:rPr>
          <w:rFonts w:cs="Times New Roman"/>
        </w:rPr>
        <w:t xml:space="preserve">, </w:t>
      </w:r>
      <w:r w:rsidR="000B6D99" w:rsidRPr="00021610">
        <w:rPr>
          <w:rFonts w:cs="Times New Roman"/>
        </w:rPr>
        <w:t>but they</w:t>
      </w:r>
      <w:r w:rsidRPr="00021610">
        <w:rPr>
          <w:rFonts w:cs="Times New Roman"/>
        </w:rPr>
        <w:t xml:space="preserve"> were also boasting here about how </w:t>
      </w:r>
      <w:r w:rsidR="00B22A8A">
        <w:rPr>
          <w:rFonts w:cs="Times New Roman"/>
        </w:rPr>
        <w:t>much furniture</w:t>
      </w:r>
      <w:r w:rsidRPr="00021610">
        <w:rPr>
          <w:rFonts w:cs="Times New Roman"/>
        </w:rPr>
        <w:t xml:space="preserve"> w</w:t>
      </w:r>
      <w:r w:rsidR="00B22A8A">
        <w:rPr>
          <w:rFonts w:cs="Times New Roman"/>
        </w:rPr>
        <w:t>as</w:t>
      </w:r>
      <w:r w:rsidRPr="00021610">
        <w:rPr>
          <w:rFonts w:cs="Times New Roman"/>
        </w:rPr>
        <w:t xml:space="preserve"> full of </w:t>
      </w:r>
      <w:r w:rsidR="000F721B">
        <w:rPr>
          <w:rFonts w:cs="Times New Roman"/>
        </w:rPr>
        <w:t xml:space="preserve">their </w:t>
      </w:r>
      <w:r w:rsidRPr="00021610">
        <w:rPr>
          <w:rFonts w:cs="Times New Roman"/>
        </w:rPr>
        <w:t>cloth</w:t>
      </w:r>
      <w:r w:rsidR="00B22A8A">
        <w:rPr>
          <w:rFonts w:cs="Times New Roman"/>
        </w:rPr>
        <w:t>ing</w:t>
      </w:r>
      <w:r w:rsidRPr="00021610">
        <w:rPr>
          <w:rFonts w:cs="Times New Roman"/>
        </w:rPr>
        <w:t xml:space="preserve">. </w:t>
      </w:r>
      <w:r w:rsidR="004F4DA8">
        <w:rPr>
          <w:rFonts w:cs="Times New Roman"/>
        </w:rPr>
        <w:t xml:space="preserve">However, </w:t>
      </w:r>
      <w:r w:rsidRPr="00021610">
        <w:rPr>
          <w:rFonts w:cs="Times New Roman"/>
        </w:rPr>
        <w:t xml:space="preserve">Georgia was </w:t>
      </w:r>
      <w:r w:rsidR="00F34210">
        <w:rPr>
          <w:rFonts w:cs="Times New Roman"/>
        </w:rPr>
        <w:t>conscious</w:t>
      </w:r>
      <w:r w:rsidRPr="00021610">
        <w:rPr>
          <w:rFonts w:cs="Times New Roman"/>
        </w:rPr>
        <w:t xml:space="preserve"> that </w:t>
      </w:r>
      <w:r w:rsidR="00A5509E" w:rsidRPr="00021610">
        <w:rPr>
          <w:rFonts w:cs="Times New Roman"/>
        </w:rPr>
        <w:t>she</w:t>
      </w:r>
      <w:r w:rsidRPr="00021610">
        <w:rPr>
          <w:rFonts w:cs="Times New Roman"/>
        </w:rPr>
        <w:t xml:space="preserve"> had </w:t>
      </w:r>
      <w:r w:rsidR="00F34210">
        <w:rPr>
          <w:rFonts w:cs="Times New Roman"/>
        </w:rPr>
        <w:t xml:space="preserve">plenty </w:t>
      </w:r>
      <w:r w:rsidRPr="00021610">
        <w:rPr>
          <w:rFonts w:cs="Times New Roman"/>
        </w:rPr>
        <w:t>of clothes</w:t>
      </w:r>
      <w:r w:rsidR="00B22A8A">
        <w:rPr>
          <w:rFonts w:cs="Times New Roman"/>
        </w:rPr>
        <w:t>,</w:t>
      </w:r>
      <w:r w:rsidRPr="00021610">
        <w:rPr>
          <w:rFonts w:cs="Times New Roman"/>
        </w:rPr>
        <w:t xml:space="preserve"> </w:t>
      </w:r>
      <w:r w:rsidR="00AB1FAE">
        <w:rPr>
          <w:rFonts w:cs="Times New Roman"/>
        </w:rPr>
        <w:t xml:space="preserve">and </w:t>
      </w:r>
      <w:r w:rsidR="00085CB1">
        <w:rPr>
          <w:rFonts w:cs="Times New Roman"/>
        </w:rPr>
        <w:t>that</w:t>
      </w:r>
      <w:r w:rsidR="00F34210">
        <w:rPr>
          <w:rFonts w:cs="Times New Roman"/>
        </w:rPr>
        <w:t xml:space="preserve"> want</w:t>
      </w:r>
      <w:r w:rsidR="00085CB1">
        <w:rPr>
          <w:rFonts w:cs="Times New Roman"/>
        </w:rPr>
        <w:t>ing</w:t>
      </w:r>
      <w:r w:rsidR="00F34210">
        <w:rPr>
          <w:rFonts w:cs="Times New Roman"/>
        </w:rPr>
        <w:t xml:space="preserve"> more</w:t>
      </w:r>
      <w:r w:rsidR="00AB1FAE">
        <w:rPr>
          <w:rFonts w:cs="Times New Roman"/>
        </w:rPr>
        <w:t xml:space="preserve"> was unnecessary over-consumption. </w:t>
      </w:r>
      <w:r w:rsidR="004F4DA8">
        <w:rPr>
          <w:rFonts w:cs="Times New Roman"/>
        </w:rPr>
        <w:t>Conversely,</w:t>
      </w:r>
      <w:r w:rsidR="00AB1FAE">
        <w:rPr>
          <w:rFonts w:cs="Times New Roman"/>
        </w:rPr>
        <w:t xml:space="preserve"> </w:t>
      </w:r>
      <w:r w:rsidR="00F34210">
        <w:rPr>
          <w:rFonts w:cs="Times New Roman"/>
        </w:rPr>
        <w:t>she</w:t>
      </w:r>
      <w:r w:rsidR="004F4DA8">
        <w:rPr>
          <w:rFonts w:cs="Times New Roman"/>
        </w:rPr>
        <w:t xml:space="preserve"> has the self-awareness to </w:t>
      </w:r>
      <w:r w:rsidR="00F34210">
        <w:rPr>
          <w:rFonts w:cs="Times New Roman"/>
        </w:rPr>
        <w:t xml:space="preserve">acknowledge that </w:t>
      </w:r>
      <w:r w:rsidR="000F721B">
        <w:rPr>
          <w:rFonts w:cs="Times New Roman"/>
        </w:rPr>
        <w:t xml:space="preserve">she </w:t>
      </w:r>
      <w:r w:rsidRPr="00021610">
        <w:rPr>
          <w:rFonts w:cs="Times New Roman"/>
        </w:rPr>
        <w:t>still ask</w:t>
      </w:r>
      <w:r w:rsidR="00F34210">
        <w:rPr>
          <w:rFonts w:cs="Times New Roman"/>
        </w:rPr>
        <w:t>s</w:t>
      </w:r>
      <w:r w:rsidRPr="00021610">
        <w:rPr>
          <w:rFonts w:cs="Times New Roman"/>
        </w:rPr>
        <w:t xml:space="preserve"> for </w:t>
      </w:r>
      <w:r w:rsidR="00085CB1">
        <w:rPr>
          <w:rFonts w:cs="Times New Roman"/>
        </w:rPr>
        <w:t>additional clothing</w:t>
      </w:r>
      <w:r w:rsidR="00F34210">
        <w:rPr>
          <w:rFonts w:cs="Times New Roman"/>
        </w:rPr>
        <w:t>,</w:t>
      </w:r>
      <w:r w:rsidR="000B6D99">
        <w:rPr>
          <w:rFonts w:cs="Times New Roman"/>
        </w:rPr>
        <w:t xml:space="preserve"> </w:t>
      </w:r>
      <w:r w:rsidR="000F721B">
        <w:rPr>
          <w:rFonts w:cs="Times New Roman"/>
        </w:rPr>
        <w:t xml:space="preserve">feeling a compulsion to </w:t>
      </w:r>
      <w:r w:rsidRPr="00021610">
        <w:rPr>
          <w:rFonts w:cs="Times New Roman"/>
        </w:rPr>
        <w:t>consum</w:t>
      </w:r>
      <w:r w:rsidR="00E3705B">
        <w:rPr>
          <w:rFonts w:cs="Times New Roman"/>
        </w:rPr>
        <w:t>e</w:t>
      </w:r>
      <w:r w:rsidR="009C7684">
        <w:rPr>
          <w:rFonts w:cs="Times New Roman"/>
        </w:rPr>
        <w:t xml:space="preserve">. </w:t>
      </w:r>
      <w:r w:rsidR="000B6D99">
        <w:rPr>
          <w:rFonts w:cs="Times New Roman"/>
        </w:rPr>
        <w:t>A</w:t>
      </w:r>
      <w:r w:rsidR="009C7684">
        <w:rPr>
          <w:rFonts w:cs="Times New Roman"/>
        </w:rPr>
        <w:t xml:space="preserve">s with Russell and Tyler’s (2002) argument that girls do have some critical awareness </w:t>
      </w:r>
      <w:r w:rsidR="000B6D99">
        <w:rPr>
          <w:rFonts w:cs="Times New Roman"/>
        </w:rPr>
        <w:t>about the social construction of gender</w:t>
      </w:r>
      <w:r w:rsidR="00E3705B">
        <w:rPr>
          <w:rFonts w:cs="Times New Roman"/>
        </w:rPr>
        <w:t>,</w:t>
      </w:r>
      <w:r w:rsidR="000B6D99">
        <w:rPr>
          <w:rFonts w:cs="Times New Roman"/>
        </w:rPr>
        <w:t xml:space="preserve"> but did not critique the </w:t>
      </w:r>
      <w:r w:rsidR="00AB1FAE">
        <w:rPr>
          <w:rFonts w:cs="Times New Roman"/>
        </w:rPr>
        <w:t>existence</w:t>
      </w:r>
      <w:r w:rsidR="000B6D99">
        <w:rPr>
          <w:rFonts w:cs="Times New Roman"/>
        </w:rPr>
        <w:t xml:space="preserve"> of the ideal, here the limit</w:t>
      </w:r>
      <w:r w:rsidR="00AB1FAE">
        <w:rPr>
          <w:rFonts w:cs="Times New Roman"/>
        </w:rPr>
        <w:t xml:space="preserve"> of criticality</w:t>
      </w:r>
      <w:r w:rsidR="000B6D99">
        <w:rPr>
          <w:rFonts w:cs="Times New Roman"/>
        </w:rPr>
        <w:t xml:space="preserve"> </w:t>
      </w:r>
      <w:r w:rsidR="00AB1FAE">
        <w:rPr>
          <w:rFonts w:cs="Times New Roman"/>
        </w:rPr>
        <w:t>is reached in t</w:t>
      </w:r>
      <w:r w:rsidR="00E3705B">
        <w:rPr>
          <w:rFonts w:cs="Times New Roman"/>
        </w:rPr>
        <w:t>he</w:t>
      </w:r>
      <w:r w:rsidR="00F34210">
        <w:rPr>
          <w:rFonts w:cs="Times New Roman"/>
        </w:rPr>
        <w:t xml:space="preserve"> refus</w:t>
      </w:r>
      <w:r w:rsidR="00E3705B">
        <w:rPr>
          <w:rFonts w:cs="Times New Roman"/>
        </w:rPr>
        <w:t>al</w:t>
      </w:r>
      <w:r w:rsidR="00F34210">
        <w:rPr>
          <w:rFonts w:cs="Times New Roman"/>
        </w:rPr>
        <w:t xml:space="preserve"> to consume.</w:t>
      </w:r>
      <w:r w:rsidR="00AB1FAE">
        <w:rPr>
          <w:rFonts w:cs="Times New Roman"/>
        </w:rPr>
        <w:t xml:space="preserve"> </w:t>
      </w:r>
      <w:r w:rsidR="00B34DAF">
        <w:rPr>
          <w:rFonts w:cs="Times New Roman"/>
        </w:rPr>
        <w:t xml:space="preserve">However, </w:t>
      </w:r>
      <w:r w:rsidR="003E1917">
        <w:rPr>
          <w:rFonts w:cs="Times New Roman"/>
        </w:rPr>
        <w:t xml:space="preserve">over-consumption of </w:t>
      </w:r>
      <w:r w:rsidR="00672165">
        <w:rPr>
          <w:rFonts w:cs="Times New Roman"/>
        </w:rPr>
        <w:t xml:space="preserve">fashionable </w:t>
      </w:r>
      <w:r w:rsidR="003E1917">
        <w:rPr>
          <w:rFonts w:cs="Times New Roman"/>
        </w:rPr>
        <w:t>goods is a</w:t>
      </w:r>
      <w:r w:rsidR="00A41871">
        <w:rPr>
          <w:rFonts w:cs="Times New Roman"/>
        </w:rPr>
        <w:t xml:space="preserve"> huge</w:t>
      </w:r>
      <w:r w:rsidR="003E1917">
        <w:rPr>
          <w:rFonts w:cs="Times New Roman"/>
        </w:rPr>
        <w:t xml:space="preserve"> social</w:t>
      </w:r>
      <w:r w:rsidR="00A41871">
        <w:rPr>
          <w:rFonts w:cs="Times New Roman"/>
        </w:rPr>
        <w:t xml:space="preserve"> and environmental issue</w:t>
      </w:r>
      <w:r w:rsidR="003E1917">
        <w:rPr>
          <w:rFonts w:cs="Times New Roman"/>
        </w:rPr>
        <w:t xml:space="preserve"> that </w:t>
      </w:r>
      <w:r w:rsidR="00672165">
        <w:rPr>
          <w:rFonts w:cs="Times New Roman"/>
        </w:rPr>
        <w:t>many adults</w:t>
      </w:r>
      <w:r w:rsidR="003E1917">
        <w:rPr>
          <w:rFonts w:cs="Times New Roman"/>
        </w:rPr>
        <w:t xml:space="preserve"> are</w:t>
      </w:r>
      <w:r w:rsidR="00672165">
        <w:rPr>
          <w:rFonts w:cs="Times New Roman"/>
        </w:rPr>
        <w:t xml:space="preserve"> only</w:t>
      </w:r>
      <w:r w:rsidR="003E1917">
        <w:rPr>
          <w:rFonts w:cs="Times New Roman"/>
        </w:rPr>
        <w:t xml:space="preserve"> beginning to </w:t>
      </w:r>
      <w:r w:rsidR="00672165">
        <w:rPr>
          <w:rFonts w:cs="Times New Roman"/>
        </w:rPr>
        <w:t xml:space="preserve">recognise, let alone reach sustainable </w:t>
      </w:r>
      <w:r w:rsidR="00672165" w:rsidRPr="00672165">
        <w:rPr>
          <w:rFonts w:cs="Times New Roman"/>
        </w:rPr>
        <w:t xml:space="preserve">conclusions </w:t>
      </w:r>
      <w:r w:rsidR="00A41871">
        <w:rPr>
          <w:rFonts w:cs="Times New Roman"/>
        </w:rPr>
        <w:t xml:space="preserve">to </w:t>
      </w:r>
      <w:r w:rsidR="009E5287" w:rsidRPr="00672165">
        <w:rPr>
          <w:rFonts w:cs="Times New Roman"/>
        </w:rPr>
        <w:t>(B</w:t>
      </w:r>
      <w:r w:rsidR="00672165" w:rsidRPr="00672165">
        <w:rPr>
          <w:rFonts w:cs="Times New Roman"/>
        </w:rPr>
        <w:t xml:space="preserve">ly, </w:t>
      </w:r>
      <w:proofErr w:type="spellStart"/>
      <w:r w:rsidR="00672165" w:rsidRPr="00672165">
        <w:rPr>
          <w:rFonts w:cs="Times New Roman"/>
        </w:rPr>
        <w:t>Gwozdz</w:t>
      </w:r>
      <w:proofErr w:type="spellEnd"/>
      <w:r w:rsidR="00672165" w:rsidRPr="00672165">
        <w:rPr>
          <w:rFonts w:cs="Times New Roman"/>
        </w:rPr>
        <w:t xml:space="preserve"> and </w:t>
      </w:r>
      <w:proofErr w:type="spellStart"/>
      <w:r w:rsidR="00672165" w:rsidRPr="00672165">
        <w:rPr>
          <w:rFonts w:cs="Times New Roman"/>
        </w:rPr>
        <w:t>Reisch</w:t>
      </w:r>
      <w:proofErr w:type="spellEnd"/>
      <w:r w:rsidR="00672165" w:rsidRPr="00672165">
        <w:rPr>
          <w:rFonts w:cs="Times New Roman"/>
        </w:rPr>
        <w:t xml:space="preserve"> 2015)</w:t>
      </w:r>
      <w:r w:rsidR="000B2838" w:rsidRPr="00672165">
        <w:rPr>
          <w:rFonts w:cs="Times New Roman"/>
        </w:rPr>
        <w:t>.</w:t>
      </w:r>
    </w:p>
    <w:p w14:paraId="5999D86E" w14:textId="77777777" w:rsidR="00672165" w:rsidRDefault="00672165" w:rsidP="000B2838">
      <w:pPr>
        <w:spacing w:line="480" w:lineRule="auto"/>
        <w:rPr>
          <w:rFonts w:cs="Times New Roman"/>
        </w:rPr>
      </w:pPr>
    </w:p>
    <w:p w14:paraId="1F0046E9" w14:textId="03C0EC79" w:rsidR="000A2681" w:rsidRPr="00021610" w:rsidRDefault="00751ED5" w:rsidP="000B2838">
      <w:pPr>
        <w:spacing w:line="480" w:lineRule="auto"/>
        <w:rPr>
          <w:rFonts w:cs="Times New Roman"/>
        </w:rPr>
      </w:pPr>
      <w:r>
        <w:rPr>
          <w:rFonts w:cs="Times New Roman"/>
        </w:rPr>
        <w:lastRenderedPageBreak/>
        <w:t xml:space="preserve">Also, despite </w:t>
      </w:r>
      <w:r w:rsidR="000B2838">
        <w:rPr>
          <w:rFonts w:cs="Times New Roman"/>
        </w:rPr>
        <w:t xml:space="preserve">this exuberant discussion of consumption, </w:t>
      </w:r>
      <w:r w:rsidR="000A2681" w:rsidRPr="00021610">
        <w:rPr>
          <w:rFonts w:cs="Times New Roman"/>
        </w:rPr>
        <w:t>when I asked Georgia about whether she was allowed to go out and spend the £20 clothes allowance</w:t>
      </w:r>
      <w:r w:rsidR="000B2838">
        <w:rPr>
          <w:rFonts w:cs="Times New Roman"/>
        </w:rPr>
        <w:t>, the following exchange took place</w:t>
      </w:r>
      <w:r w:rsidR="000A2681" w:rsidRPr="00021610">
        <w:rPr>
          <w:rFonts w:cs="Times New Roman"/>
        </w:rPr>
        <w:t xml:space="preserve">: </w:t>
      </w:r>
    </w:p>
    <w:p w14:paraId="61363C76" w14:textId="77777777" w:rsidR="000A2681" w:rsidRPr="00021610" w:rsidRDefault="000A2681" w:rsidP="000572C6">
      <w:pPr>
        <w:keepNext/>
        <w:ind w:left="284"/>
        <w:rPr>
          <w:rFonts w:cs="Times New Roman"/>
        </w:rPr>
      </w:pPr>
      <w:r w:rsidRPr="00021610">
        <w:rPr>
          <w:rFonts w:cs="Times New Roman"/>
        </w:rPr>
        <w:t xml:space="preserve">Georgia: Yes, I’m getting £62 because I sold one of those biscuit </w:t>
      </w:r>
      <w:proofErr w:type="gramStart"/>
      <w:r w:rsidRPr="00021610">
        <w:rPr>
          <w:rFonts w:cs="Times New Roman"/>
        </w:rPr>
        <w:t>dogs</w:t>
      </w:r>
      <w:proofErr w:type="gramEnd"/>
      <w:r w:rsidRPr="00021610">
        <w:rPr>
          <w:rFonts w:cs="Times New Roman"/>
        </w:rPr>
        <w:t xml:space="preserve"> I’ve got that does all those commands</w:t>
      </w:r>
    </w:p>
    <w:p w14:paraId="78BA75F9" w14:textId="77777777" w:rsidR="000A2681" w:rsidRPr="00021610" w:rsidRDefault="000A2681" w:rsidP="000572C6">
      <w:pPr>
        <w:keepNext/>
        <w:ind w:left="284"/>
        <w:rPr>
          <w:rFonts w:cs="Times New Roman"/>
        </w:rPr>
      </w:pPr>
      <w:r w:rsidRPr="00021610">
        <w:rPr>
          <w:rFonts w:cs="Times New Roman"/>
        </w:rPr>
        <w:t>Lauren: Oh no</w:t>
      </w:r>
    </w:p>
    <w:p w14:paraId="244CBC02" w14:textId="77777777" w:rsidR="000A2681" w:rsidRPr="00021610" w:rsidRDefault="000A2681" w:rsidP="000572C6">
      <w:pPr>
        <w:ind w:left="284"/>
        <w:rPr>
          <w:rFonts w:cs="Times New Roman"/>
        </w:rPr>
      </w:pPr>
      <w:r w:rsidRPr="00021610">
        <w:rPr>
          <w:rFonts w:cs="Times New Roman"/>
        </w:rPr>
        <w:t xml:space="preserve">Georgia: I sold him on eBay. My </w:t>
      </w:r>
      <w:proofErr w:type="gramStart"/>
      <w:r w:rsidRPr="00021610">
        <w:rPr>
          <w:rFonts w:cs="Times New Roman"/>
        </w:rPr>
        <w:t>step-dad</w:t>
      </w:r>
      <w:proofErr w:type="gramEnd"/>
      <w:r w:rsidRPr="00021610">
        <w:rPr>
          <w:rFonts w:cs="Times New Roman"/>
        </w:rPr>
        <w:t xml:space="preserve"> bought it for me and he didn’t know and he was pretty upset. </w:t>
      </w:r>
      <w:proofErr w:type="gramStart"/>
      <w:r w:rsidRPr="00021610">
        <w:rPr>
          <w:rFonts w:cs="Times New Roman"/>
        </w:rPr>
        <w:t>So</w:t>
      </w:r>
      <w:proofErr w:type="gramEnd"/>
      <w:r w:rsidRPr="00021610">
        <w:rPr>
          <w:rFonts w:cs="Times New Roman"/>
        </w:rPr>
        <w:t xml:space="preserve"> I was a bit annoyed and then, well, he was annoyed anyway. </w:t>
      </w:r>
      <w:proofErr w:type="gramStart"/>
      <w:r w:rsidRPr="00021610">
        <w:rPr>
          <w:rFonts w:cs="Times New Roman"/>
        </w:rPr>
        <w:t>So</w:t>
      </w:r>
      <w:proofErr w:type="gramEnd"/>
      <w:r w:rsidRPr="00021610">
        <w:rPr>
          <w:rFonts w:cs="Times New Roman"/>
        </w:rPr>
        <w:t xml:space="preserve"> I had £62 and £20 so I had £82</w:t>
      </w:r>
    </w:p>
    <w:p w14:paraId="2ED55798" w14:textId="77777777" w:rsidR="000A2681" w:rsidRPr="00021610" w:rsidRDefault="000A2681" w:rsidP="000572C6">
      <w:pPr>
        <w:ind w:left="284"/>
        <w:rPr>
          <w:rFonts w:cs="Times New Roman"/>
        </w:rPr>
      </w:pPr>
      <w:r w:rsidRPr="00021610">
        <w:rPr>
          <w:rFonts w:cs="Times New Roman"/>
        </w:rPr>
        <w:t xml:space="preserve">JB: And </w:t>
      </w:r>
      <w:proofErr w:type="gramStart"/>
      <w:r w:rsidRPr="00021610">
        <w:rPr>
          <w:rFonts w:cs="Times New Roman"/>
        </w:rPr>
        <w:t>so</w:t>
      </w:r>
      <w:proofErr w:type="gramEnd"/>
      <w:r w:rsidRPr="00021610">
        <w:rPr>
          <w:rFonts w:cs="Times New Roman"/>
        </w:rPr>
        <w:t xml:space="preserve"> you are just allowed to go and buy whatever you like with that?</w:t>
      </w:r>
    </w:p>
    <w:p w14:paraId="498E24E8" w14:textId="45A60A43" w:rsidR="000A2681" w:rsidRPr="00021610" w:rsidRDefault="000A2681" w:rsidP="000572C6">
      <w:pPr>
        <w:ind w:left="284"/>
        <w:rPr>
          <w:rFonts w:cs="Times New Roman"/>
        </w:rPr>
      </w:pPr>
      <w:r w:rsidRPr="00021610">
        <w:rPr>
          <w:rFonts w:cs="Times New Roman"/>
        </w:rPr>
        <w:t>Jessica: Yeah</w:t>
      </w:r>
    </w:p>
    <w:p w14:paraId="6D2AA515" w14:textId="0DE49757" w:rsidR="000A2681" w:rsidRPr="00021610" w:rsidRDefault="000A2681" w:rsidP="000572C6">
      <w:pPr>
        <w:ind w:left="284"/>
        <w:rPr>
          <w:rFonts w:cs="Times New Roman"/>
        </w:rPr>
      </w:pPr>
      <w:r w:rsidRPr="00021610">
        <w:rPr>
          <w:rFonts w:cs="Times New Roman"/>
        </w:rPr>
        <w:t>Lauren: Yeah</w:t>
      </w:r>
    </w:p>
    <w:p w14:paraId="180BF770" w14:textId="77777777" w:rsidR="000A2681" w:rsidRPr="00021610" w:rsidRDefault="000A2681" w:rsidP="000572C6">
      <w:pPr>
        <w:ind w:left="284"/>
        <w:rPr>
          <w:rFonts w:cs="Times New Roman"/>
        </w:rPr>
      </w:pPr>
      <w:r w:rsidRPr="00021610">
        <w:rPr>
          <w:rFonts w:cs="Times New Roman"/>
        </w:rPr>
        <w:t>Georgia: No. My mum won’t give me £62 because I’ll go out and spend it on rubbish</w:t>
      </w:r>
    </w:p>
    <w:p w14:paraId="1E20513E" w14:textId="158EA6C5" w:rsidR="000A2681" w:rsidRPr="00021610" w:rsidRDefault="000A2681" w:rsidP="000572C6">
      <w:pPr>
        <w:ind w:left="284"/>
        <w:rPr>
          <w:rFonts w:cs="Times New Roman"/>
        </w:rPr>
      </w:pPr>
      <w:r w:rsidRPr="00021610">
        <w:rPr>
          <w:rFonts w:cs="Times New Roman"/>
        </w:rPr>
        <w:t>Lauren: Basically I</w:t>
      </w:r>
    </w:p>
    <w:p w14:paraId="58D96AEC" w14:textId="77777777" w:rsidR="000A2681" w:rsidRPr="00021610" w:rsidRDefault="000A2681" w:rsidP="000572C6">
      <w:pPr>
        <w:ind w:left="284"/>
        <w:rPr>
          <w:rFonts w:cs="Times New Roman"/>
        </w:rPr>
      </w:pPr>
      <w:r w:rsidRPr="00021610">
        <w:rPr>
          <w:rFonts w:cs="Times New Roman"/>
        </w:rPr>
        <w:t>Jessica: That’s what my mum said</w:t>
      </w:r>
    </w:p>
    <w:p w14:paraId="27E7D0CE" w14:textId="77777777" w:rsidR="000A2681" w:rsidRPr="00021610" w:rsidRDefault="000A2681" w:rsidP="000572C6">
      <w:pPr>
        <w:ind w:left="284"/>
        <w:rPr>
          <w:rFonts w:cs="Times New Roman"/>
        </w:rPr>
      </w:pPr>
      <w:r w:rsidRPr="00021610">
        <w:rPr>
          <w:rFonts w:cs="Times New Roman"/>
        </w:rPr>
        <w:t xml:space="preserve">Lauren: </w:t>
      </w:r>
      <w:proofErr w:type="gramStart"/>
      <w:r w:rsidRPr="00021610">
        <w:rPr>
          <w:rFonts w:cs="Times New Roman"/>
        </w:rPr>
        <w:t>Basically</w:t>
      </w:r>
      <w:proofErr w:type="gramEnd"/>
      <w:r w:rsidRPr="00021610">
        <w:rPr>
          <w:rFonts w:cs="Times New Roman"/>
        </w:rPr>
        <w:t xml:space="preserve"> I save up all year and then at the end of the year I do a big shop of clothes</w:t>
      </w:r>
    </w:p>
    <w:p w14:paraId="034225FD" w14:textId="77777777" w:rsidR="000A2681" w:rsidRPr="00021610" w:rsidRDefault="000A2681" w:rsidP="009129A0">
      <w:pPr>
        <w:spacing w:after="360"/>
        <w:ind w:left="284"/>
        <w:rPr>
          <w:rFonts w:cs="Times New Roman"/>
        </w:rPr>
      </w:pPr>
      <w:r w:rsidRPr="00021610">
        <w:rPr>
          <w:rFonts w:cs="Times New Roman"/>
        </w:rPr>
        <w:t>Georgia: I save up, but even when I say I’m going out, my mum says ‘no you’re not’</w:t>
      </w:r>
    </w:p>
    <w:p w14:paraId="5AAB1B07" w14:textId="732117D2" w:rsidR="00F14DCC" w:rsidRDefault="00751ED5" w:rsidP="00021610">
      <w:pPr>
        <w:spacing w:line="480" w:lineRule="auto"/>
        <w:rPr>
          <w:rFonts w:cs="Times New Roman"/>
        </w:rPr>
      </w:pPr>
      <w:r>
        <w:rPr>
          <w:rFonts w:cs="Times New Roman"/>
        </w:rPr>
        <w:t>Regardless of</w:t>
      </w:r>
      <w:r w:rsidR="000A2681" w:rsidRPr="00021610">
        <w:rPr>
          <w:rFonts w:cs="Times New Roman"/>
        </w:rPr>
        <w:t xml:space="preserve"> their seeming embracement of consumerism, there was recognition that money for shopping trips may not be unlimited or automatically forthcoming</w:t>
      </w:r>
      <w:r w:rsidR="00987B1B">
        <w:rPr>
          <w:rFonts w:cs="Times New Roman"/>
        </w:rPr>
        <w:t xml:space="preserve">, demonstrating </w:t>
      </w:r>
      <w:r w:rsidR="006D3905">
        <w:rPr>
          <w:rFonts w:cs="Times New Roman"/>
        </w:rPr>
        <w:t xml:space="preserve">that girls are agents capable of reflecting on their social worlds (James </w:t>
      </w:r>
      <w:r w:rsidR="006D3905">
        <w:rPr>
          <w:rFonts w:cs="Times New Roman"/>
          <w:i/>
          <w:iCs/>
        </w:rPr>
        <w:t>et al</w:t>
      </w:r>
      <w:r w:rsidR="006D3905">
        <w:rPr>
          <w:rFonts w:cs="Times New Roman"/>
        </w:rPr>
        <w:t xml:space="preserve"> 2005)</w:t>
      </w:r>
      <w:r w:rsidR="000A2681" w:rsidRPr="00021610">
        <w:rPr>
          <w:rFonts w:cs="Times New Roman"/>
        </w:rPr>
        <w:t xml:space="preserve">. </w:t>
      </w:r>
      <w:r w:rsidR="00036770">
        <w:rPr>
          <w:rFonts w:cs="Times New Roman"/>
        </w:rPr>
        <w:t>W</w:t>
      </w:r>
      <w:r w:rsidR="000A2681" w:rsidRPr="00021610">
        <w:rPr>
          <w:rFonts w:cs="Times New Roman"/>
        </w:rPr>
        <w:t>hilst</w:t>
      </w:r>
      <w:r w:rsidR="00036770">
        <w:rPr>
          <w:rFonts w:cs="Times New Roman"/>
        </w:rPr>
        <w:t xml:space="preserve"> again</w:t>
      </w:r>
      <w:r w:rsidR="000A2681" w:rsidRPr="00021610">
        <w:rPr>
          <w:rFonts w:cs="Times New Roman"/>
        </w:rPr>
        <w:t xml:space="preserve"> there was no suggestion that you might not want to spend at all, there was awareness that in order to have more money to spend</w:t>
      </w:r>
      <w:r w:rsidR="00036770">
        <w:rPr>
          <w:rFonts w:cs="Times New Roman"/>
        </w:rPr>
        <w:t>,</w:t>
      </w:r>
      <w:r w:rsidR="000A2681" w:rsidRPr="00021610">
        <w:rPr>
          <w:rFonts w:cs="Times New Roman"/>
        </w:rPr>
        <w:t xml:space="preserve"> you might have to sell some of your own goods or save up. A</w:t>
      </w:r>
      <w:r w:rsidR="009129A0">
        <w:rPr>
          <w:rFonts w:cs="Times New Roman"/>
        </w:rPr>
        <w:t xml:space="preserve">nd </w:t>
      </w:r>
      <w:r>
        <w:rPr>
          <w:rFonts w:cs="Times New Roman"/>
        </w:rPr>
        <w:t>al</w:t>
      </w:r>
      <w:r w:rsidR="000A2681" w:rsidRPr="00021610">
        <w:rPr>
          <w:rFonts w:cs="Times New Roman"/>
        </w:rPr>
        <w:t xml:space="preserve">though at first there was the intimation that the girls could spend money on whatever clothes they like, there was a shift to acknowledge that </w:t>
      </w:r>
      <w:r w:rsidR="000F721B">
        <w:rPr>
          <w:rFonts w:cs="Times New Roman"/>
        </w:rPr>
        <w:t>spending</w:t>
      </w:r>
      <w:r w:rsidR="00BB2914">
        <w:rPr>
          <w:rFonts w:cs="Times New Roman"/>
        </w:rPr>
        <w:t xml:space="preserve"> would be a matter of negotiation with </w:t>
      </w:r>
      <w:r w:rsidR="000A2681" w:rsidRPr="00021610">
        <w:rPr>
          <w:rFonts w:cs="Times New Roman"/>
        </w:rPr>
        <w:t>mothers</w:t>
      </w:r>
      <w:r w:rsidR="00036DF0">
        <w:rPr>
          <w:rFonts w:cs="Times New Roman"/>
        </w:rPr>
        <w:t>. Parents, particularly mothers, are ‘life world’ influences</w:t>
      </w:r>
      <w:r w:rsidR="00BB2914">
        <w:rPr>
          <w:rFonts w:cs="Times New Roman"/>
        </w:rPr>
        <w:t xml:space="preserve"> (Pilcher 2013)</w:t>
      </w:r>
      <w:r w:rsidR="00036DF0">
        <w:rPr>
          <w:rFonts w:cs="Times New Roman"/>
        </w:rPr>
        <w:t xml:space="preserve"> shaping </w:t>
      </w:r>
      <w:r w:rsidR="009F77C5">
        <w:rPr>
          <w:rFonts w:cs="Times New Roman"/>
        </w:rPr>
        <w:t>children’s</w:t>
      </w:r>
      <w:r w:rsidR="00036DF0">
        <w:rPr>
          <w:rFonts w:cs="Times New Roman"/>
        </w:rPr>
        <w:t xml:space="preserve"> consumption</w:t>
      </w:r>
      <w:r w:rsidR="000A2681" w:rsidRPr="00021610">
        <w:rPr>
          <w:rFonts w:cs="Times New Roman"/>
        </w:rPr>
        <w:t xml:space="preserve">. </w:t>
      </w:r>
    </w:p>
    <w:p w14:paraId="034C34ED" w14:textId="5AF91FE0" w:rsidR="00FC1548" w:rsidRDefault="00751ED5" w:rsidP="00021610">
      <w:pPr>
        <w:spacing w:line="480" w:lineRule="auto"/>
        <w:rPr>
          <w:rFonts w:cs="Times New Roman"/>
        </w:rPr>
      </w:pPr>
      <w:r>
        <w:rPr>
          <w:rFonts w:cs="Times New Roman"/>
        </w:rPr>
        <w:t>F</w:t>
      </w:r>
      <w:r w:rsidRPr="00021610">
        <w:rPr>
          <w:rFonts w:cs="Times New Roman"/>
        </w:rPr>
        <w:t>urthermore</w:t>
      </w:r>
      <w:r w:rsidR="00036DF0">
        <w:rPr>
          <w:rFonts w:cs="Times New Roman"/>
        </w:rPr>
        <w:t>,</w:t>
      </w:r>
      <w:r w:rsidR="000A2681" w:rsidRPr="00021610">
        <w:rPr>
          <w:rFonts w:cs="Times New Roman"/>
        </w:rPr>
        <w:t xml:space="preserve"> economics </w:t>
      </w:r>
      <w:r w:rsidR="00036DF0">
        <w:rPr>
          <w:rFonts w:cs="Times New Roman"/>
        </w:rPr>
        <w:t xml:space="preserve">are understood to </w:t>
      </w:r>
      <w:r w:rsidR="000A2681" w:rsidRPr="00021610">
        <w:rPr>
          <w:rFonts w:cs="Times New Roman"/>
        </w:rPr>
        <w:t>play a part in their family’s ability to spend</w:t>
      </w:r>
      <w:r w:rsidR="006C25C8">
        <w:rPr>
          <w:rFonts w:cs="Times New Roman"/>
        </w:rPr>
        <w:t>;</w:t>
      </w:r>
      <w:r w:rsidR="00D4031F">
        <w:rPr>
          <w:rFonts w:cs="Times New Roman"/>
        </w:rPr>
        <w:t xml:space="preserve"> financial constraints</w:t>
      </w:r>
      <w:r w:rsidR="00036DF0">
        <w:rPr>
          <w:rFonts w:cs="Times New Roman"/>
        </w:rPr>
        <w:t xml:space="preserve"> and the expense of consumption</w:t>
      </w:r>
      <w:r w:rsidR="00D4031F">
        <w:rPr>
          <w:rFonts w:cs="Times New Roman"/>
        </w:rPr>
        <w:t xml:space="preserve"> were discussed in all the Focus Groups</w:t>
      </w:r>
      <w:r w:rsidR="00E3705B">
        <w:rPr>
          <w:rFonts w:cs="Times New Roman"/>
        </w:rPr>
        <w:t xml:space="preserve">, thereby suggesting </w:t>
      </w:r>
      <w:r w:rsidR="006C25C8">
        <w:rPr>
          <w:rFonts w:cs="Times New Roman"/>
        </w:rPr>
        <w:t>girls’</w:t>
      </w:r>
      <w:r w:rsidR="00BD097B">
        <w:rPr>
          <w:rFonts w:cs="Times New Roman"/>
        </w:rPr>
        <w:t xml:space="preserve"> agency </w:t>
      </w:r>
      <w:r w:rsidR="00336A2C">
        <w:rPr>
          <w:rFonts w:cs="Times New Roman"/>
        </w:rPr>
        <w:t>involves</w:t>
      </w:r>
      <w:r w:rsidR="00002DD1">
        <w:rPr>
          <w:rFonts w:cs="Times New Roman"/>
        </w:rPr>
        <w:t xml:space="preserve"> some</w:t>
      </w:r>
      <w:r w:rsidR="00BD097B">
        <w:rPr>
          <w:rFonts w:cs="Times New Roman"/>
        </w:rPr>
        <w:t xml:space="preserve"> monetary sense</w:t>
      </w:r>
      <w:r w:rsidR="00957C5F">
        <w:rPr>
          <w:rFonts w:cs="Times New Roman"/>
        </w:rPr>
        <w:t xml:space="preserve">. Children’s economic agency is an area recognised </w:t>
      </w:r>
      <w:r w:rsidR="008A72D7">
        <w:rPr>
          <w:rFonts w:cs="Times New Roman"/>
        </w:rPr>
        <w:t xml:space="preserve">by </w:t>
      </w:r>
      <w:proofErr w:type="spellStart"/>
      <w:r w:rsidR="00336A2C">
        <w:rPr>
          <w:rFonts w:cs="Times New Roman"/>
        </w:rPr>
        <w:t>Xolocotzin</w:t>
      </w:r>
      <w:proofErr w:type="spellEnd"/>
      <w:r w:rsidR="00336A2C">
        <w:rPr>
          <w:rFonts w:cs="Times New Roman"/>
        </w:rPr>
        <w:t xml:space="preserve"> and Jay</w:t>
      </w:r>
      <w:r w:rsidR="00957C5F">
        <w:rPr>
          <w:rFonts w:cs="Times New Roman"/>
        </w:rPr>
        <w:t xml:space="preserve"> </w:t>
      </w:r>
      <w:r w:rsidR="008A72D7">
        <w:rPr>
          <w:rFonts w:cs="Times New Roman"/>
        </w:rPr>
        <w:t>(</w:t>
      </w:r>
      <w:r w:rsidR="00957C5F">
        <w:rPr>
          <w:rFonts w:cs="Times New Roman"/>
        </w:rPr>
        <w:t>2020</w:t>
      </w:r>
      <w:r w:rsidR="00336A2C">
        <w:rPr>
          <w:rFonts w:cs="Times New Roman"/>
        </w:rPr>
        <w:t>)</w:t>
      </w:r>
      <w:r w:rsidR="00957C5F">
        <w:rPr>
          <w:rFonts w:cs="Times New Roman"/>
        </w:rPr>
        <w:t xml:space="preserve"> as in need of further research</w:t>
      </w:r>
      <w:r w:rsidR="00BD097B">
        <w:rPr>
          <w:rFonts w:cs="Times New Roman"/>
        </w:rPr>
        <w:t>.</w:t>
      </w:r>
      <w:r w:rsidR="008A72D7">
        <w:rPr>
          <w:rFonts w:cs="Times New Roman"/>
        </w:rPr>
        <w:t xml:space="preserve"> </w:t>
      </w:r>
      <w:r w:rsidR="00D548B6">
        <w:rPr>
          <w:rFonts w:cs="Times New Roman"/>
        </w:rPr>
        <w:t>What can be seen above, is that a</w:t>
      </w:r>
      <w:r w:rsidR="00957C5F">
        <w:rPr>
          <w:rFonts w:cs="Times New Roman"/>
        </w:rPr>
        <w:t>s well as</w:t>
      </w:r>
      <w:r w:rsidR="008A72D7">
        <w:rPr>
          <w:rFonts w:cs="Times New Roman"/>
        </w:rPr>
        <w:t xml:space="preserve"> some understanding of monetary </w:t>
      </w:r>
      <w:r w:rsidR="00A43FD7">
        <w:rPr>
          <w:rFonts w:cs="Times New Roman"/>
        </w:rPr>
        <w:t>cost</w:t>
      </w:r>
      <w:r w:rsidR="008A72D7">
        <w:rPr>
          <w:rFonts w:cs="Times New Roman"/>
        </w:rPr>
        <w:t xml:space="preserve"> of fashion goods,</w:t>
      </w:r>
      <w:r w:rsidR="00A43FD7">
        <w:rPr>
          <w:rFonts w:cs="Times New Roman"/>
        </w:rPr>
        <w:t xml:space="preserve"> </w:t>
      </w:r>
      <w:r w:rsidR="008A72D7">
        <w:rPr>
          <w:rFonts w:cs="Times New Roman"/>
        </w:rPr>
        <w:t xml:space="preserve">girls </w:t>
      </w:r>
      <w:r w:rsidR="008A72D7">
        <w:rPr>
          <w:rFonts w:cs="Times New Roman"/>
        </w:rPr>
        <w:lastRenderedPageBreak/>
        <w:t xml:space="preserve">in the study were </w:t>
      </w:r>
      <w:r w:rsidR="008A72D7" w:rsidRPr="006C25C8">
        <w:rPr>
          <w:rFonts w:cs="Times New Roman"/>
        </w:rPr>
        <w:t xml:space="preserve">predominately </w:t>
      </w:r>
      <w:r w:rsidR="008678EF" w:rsidRPr="006C25C8">
        <w:rPr>
          <w:rFonts w:cs="Times New Roman"/>
        </w:rPr>
        <w:t>happy to buy in cheap shops,</w:t>
      </w:r>
      <w:r w:rsidR="008A72D7" w:rsidRPr="006C25C8">
        <w:rPr>
          <w:rFonts w:cs="Times New Roman"/>
        </w:rPr>
        <w:t xml:space="preserve"> and </w:t>
      </w:r>
      <w:r w:rsidR="008678EF" w:rsidRPr="006C25C8">
        <w:rPr>
          <w:rFonts w:cs="Times New Roman"/>
        </w:rPr>
        <w:t>several</w:t>
      </w:r>
      <w:r w:rsidR="008A72D7" w:rsidRPr="006C25C8">
        <w:rPr>
          <w:rFonts w:cs="Times New Roman"/>
        </w:rPr>
        <w:t xml:space="preserve"> other</w:t>
      </w:r>
      <w:r w:rsidR="008678EF" w:rsidRPr="006C25C8">
        <w:rPr>
          <w:rFonts w:cs="Times New Roman"/>
        </w:rPr>
        <w:t xml:space="preserve"> groups talked </w:t>
      </w:r>
      <w:r w:rsidR="006C25C8">
        <w:rPr>
          <w:rFonts w:cs="Times New Roman"/>
        </w:rPr>
        <w:t xml:space="preserve">positively </w:t>
      </w:r>
      <w:r w:rsidR="008678EF" w:rsidRPr="006C25C8">
        <w:rPr>
          <w:rFonts w:cs="Times New Roman"/>
        </w:rPr>
        <w:t xml:space="preserve">about buying </w:t>
      </w:r>
      <w:r w:rsidR="006C25C8">
        <w:rPr>
          <w:rFonts w:cs="Times New Roman"/>
        </w:rPr>
        <w:t xml:space="preserve">clothes </w:t>
      </w:r>
      <w:r w:rsidR="008678EF" w:rsidRPr="006C25C8">
        <w:rPr>
          <w:rFonts w:cs="Times New Roman"/>
        </w:rPr>
        <w:t xml:space="preserve">from </w:t>
      </w:r>
      <w:proofErr w:type="spellStart"/>
      <w:r w:rsidR="006C25C8">
        <w:rPr>
          <w:rFonts w:cs="Times New Roman"/>
        </w:rPr>
        <w:t>E</w:t>
      </w:r>
      <w:r w:rsidR="008678EF" w:rsidRPr="006C25C8">
        <w:rPr>
          <w:rFonts w:cs="Times New Roman"/>
        </w:rPr>
        <w:t>bay</w:t>
      </w:r>
      <w:proofErr w:type="spellEnd"/>
      <w:r w:rsidR="008678EF" w:rsidRPr="006C25C8">
        <w:rPr>
          <w:rFonts w:cs="Times New Roman"/>
        </w:rPr>
        <w:t>, charity shops</w:t>
      </w:r>
      <w:r w:rsidR="006C25C8">
        <w:rPr>
          <w:rFonts w:cs="Times New Roman"/>
        </w:rPr>
        <w:t xml:space="preserve"> </w:t>
      </w:r>
      <w:r w:rsidR="00E27AC4">
        <w:rPr>
          <w:rFonts w:cs="Times New Roman"/>
        </w:rPr>
        <w:t>(Focus Groups 3,</w:t>
      </w:r>
      <w:r w:rsidR="00303E7D">
        <w:rPr>
          <w:rFonts w:cs="Times New Roman"/>
        </w:rPr>
        <w:t xml:space="preserve"> 5</w:t>
      </w:r>
      <w:r w:rsidR="00E27AC4">
        <w:rPr>
          <w:rFonts w:cs="Times New Roman"/>
        </w:rPr>
        <w:t xml:space="preserve"> </w:t>
      </w:r>
      <w:r w:rsidR="00303E7D">
        <w:rPr>
          <w:rFonts w:cs="Times New Roman"/>
        </w:rPr>
        <w:t>and 6</w:t>
      </w:r>
      <w:r w:rsidR="00E27AC4">
        <w:rPr>
          <w:rFonts w:cs="Times New Roman"/>
        </w:rPr>
        <w:t xml:space="preserve">) </w:t>
      </w:r>
      <w:r w:rsidR="006C25C8">
        <w:rPr>
          <w:rFonts w:cs="Times New Roman"/>
        </w:rPr>
        <w:t>and receiving hand-me-downs</w:t>
      </w:r>
      <w:r w:rsidR="008A2B43">
        <w:rPr>
          <w:rFonts w:cs="Times New Roman"/>
        </w:rPr>
        <w:t xml:space="preserve"> (F</w:t>
      </w:r>
      <w:r w:rsidR="00E27AC4">
        <w:rPr>
          <w:rFonts w:cs="Times New Roman"/>
        </w:rPr>
        <w:t xml:space="preserve">ocus Group </w:t>
      </w:r>
      <w:r w:rsidR="008A2B43">
        <w:rPr>
          <w:rFonts w:cs="Times New Roman"/>
        </w:rPr>
        <w:t>4</w:t>
      </w:r>
      <w:r w:rsidR="001C0530">
        <w:rPr>
          <w:rFonts w:cs="Times New Roman"/>
        </w:rPr>
        <w:t xml:space="preserve"> and 6)</w:t>
      </w:r>
      <w:r w:rsidR="008678EF" w:rsidRPr="006C25C8">
        <w:rPr>
          <w:rFonts w:cs="Times New Roman"/>
        </w:rPr>
        <w:t>.</w:t>
      </w:r>
      <w:r w:rsidR="00A7495D" w:rsidRPr="006C25C8">
        <w:rPr>
          <w:rFonts w:cs="Times New Roman"/>
        </w:rPr>
        <w:t xml:space="preserve"> </w:t>
      </w:r>
      <w:r w:rsidR="008A2B43">
        <w:rPr>
          <w:rFonts w:cs="Times New Roman"/>
        </w:rPr>
        <w:t>Therefore, girls are not always the rampant consumers</w:t>
      </w:r>
      <w:r w:rsidR="00683B83">
        <w:rPr>
          <w:rFonts w:cs="Times New Roman"/>
        </w:rPr>
        <w:t xml:space="preserve"> of the latest trends</w:t>
      </w:r>
      <w:r w:rsidR="008A2B43">
        <w:rPr>
          <w:rFonts w:cs="Times New Roman"/>
        </w:rPr>
        <w:t xml:space="preserve"> that popular discussion might have us believe.</w:t>
      </w:r>
      <w:r w:rsidR="00683B83">
        <w:rPr>
          <w:rFonts w:cs="Times New Roman"/>
        </w:rPr>
        <w:t xml:space="preserve"> However, </w:t>
      </w:r>
      <w:r w:rsidR="00B34DAF">
        <w:rPr>
          <w:rFonts w:cs="Times New Roman"/>
        </w:rPr>
        <w:t xml:space="preserve">many </w:t>
      </w:r>
      <w:r w:rsidR="00683B83">
        <w:rPr>
          <w:rFonts w:cs="Times New Roman"/>
        </w:rPr>
        <w:t>girls were certainly interested in what was currently in fashion and this chapter turns to their engagement with trends next.</w:t>
      </w:r>
    </w:p>
    <w:p w14:paraId="3CFA6B85" w14:textId="77777777" w:rsidR="00683B83" w:rsidRPr="00021610" w:rsidRDefault="00683B83" w:rsidP="00021610">
      <w:pPr>
        <w:spacing w:line="480" w:lineRule="auto"/>
        <w:rPr>
          <w:rFonts w:cs="Times New Roman"/>
        </w:rPr>
      </w:pPr>
    </w:p>
    <w:p w14:paraId="2A4774BE" w14:textId="6CBE2AAD" w:rsidR="00490208" w:rsidRPr="005C4595" w:rsidRDefault="005C4595" w:rsidP="00021610">
      <w:pPr>
        <w:spacing w:line="480" w:lineRule="auto"/>
        <w:rPr>
          <w:rFonts w:cs="Times New Roman"/>
          <w:i/>
          <w:iCs/>
        </w:rPr>
      </w:pPr>
      <w:r>
        <w:rPr>
          <w:rFonts w:cs="Times New Roman"/>
          <w:i/>
          <w:iCs/>
        </w:rPr>
        <w:t>Pressure to k</w:t>
      </w:r>
      <w:r w:rsidR="004E7D00" w:rsidRPr="005C4595">
        <w:rPr>
          <w:rFonts w:cs="Times New Roman"/>
          <w:i/>
          <w:iCs/>
        </w:rPr>
        <w:t>eep up with trends</w:t>
      </w:r>
    </w:p>
    <w:p w14:paraId="40381C8C" w14:textId="658BC504" w:rsidR="00D548B6" w:rsidRDefault="0012488C" w:rsidP="00021610">
      <w:pPr>
        <w:spacing w:line="480" w:lineRule="auto"/>
        <w:rPr>
          <w:rFonts w:cs="Times New Roman"/>
        </w:rPr>
      </w:pPr>
      <w:r>
        <w:rPr>
          <w:rFonts w:cs="Times New Roman"/>
        </w:rPr>
        <w:t xml:space="preserve">When asked about how they knew what was in fashion, </w:t>
      </w:r>
      <w:r w:rsidR="00090A98">
        <w:rPr>
          <w:rFonts w:cs="Times New Roman"/>
        </w:rPr>
        <w:t xml:space="preserve">the younger group </w:t>
      </w:r>
      <w:r>
        <w:rPr>
          <w:rFonts w:cs="Times New Roman"/>
        </w:rPr>
        <w:t>answered:</w:t>
      </w:r>
    </w:p>
    <w:p w14:paraId="0A24794F" w14:textId="77777777" w:rsidR="0012488C" w:rsidRPr="009A1CAC" w:rsidRDefault="0012488C" w:rsidP="00683B83">
      <w:pPr>
        <w:keepNext/>
        <w:spacing w:after="120"/>
        <w:rPr>
          <w:rFonts w:cs="Times New Roman"/>
          <w:u w:val="single"/>
        </w:rPr>
      </w:pPr>
      <w:r w:rsidRPr="0023691C">
        <w:rPr>
          <w:rFonts w:cs="Times New Roman"/>
          <w:u w:val="single"/>
        </w:rPr>
        <w:t>Focus Group 4 (Aged 8-9)</w:t>
      </w:r>
    </w:p>
    <w:p w14:paraId="6B985E46" w14:textId="7954670F" w:rsidR="00A6782A" w:rsidRPr="009953E9" w:rsidRDefault="00A6782A" w:rsidP="00683B83">
      <w:pPr>
        <w:keepNext/>
      </w:pPr>
      <w:r>
        <w:t xml:space="preserve">Ella: </w:t>
      </w:r>
      <w:r w:rsidRPr="009953E9">
        <w:t>magazines</w:t>
      </w:r>
      <w:r w:rsidR="00977438">
        <w:t>,</w:t>
      </w:r>
      <w:r w:rsidRPr="009953E9">
        <w:t xml:space="preserve"> I do lots of </w:t>
      </w:r>
      <w:r w:rsidRPr="009953E9">
        <w:rPr>
          <w:i/>
        </w:rPr>
        <w:t>Girl Talk</w:t>
      </w:r>
      <w:r w:rsidRPr="009953E9">
        <w:t xml:space="preserve"> which has quite a lot of pages about what styles there are, what celebrities wear</w:t>
      </w:r>
      <w:r>
        <w:t xml:space="preserve"> </w:t>
      </w:r>
      <w:r w:rsidRPr="009953E9">
        <w:t>and they have loads</w:t>
      </w:r>
    </w:p>
    <w:p w14:paraId="4F658848" w14:textId="77777777" w:rsidR="00A6782A" w:rsidRPr="009953E9" w:rsidRDefault="00A6782A" w:rsidP="00A6782A">
      <w:r w:rsidRPr="009953E9">
        <w:t>Sara: my mum’s magazines</w:t>
      </w:r>
    </w:p>
    <w:p w14:paraId="052A1EE2" w14:textId="77777777" w:rsidR="00A6782A" w:rsidRPr="009953E9" w:rsidRDefault="00A6782A" w:rsidP="00A6782A">
      <w:r w:rsidRPr="009953E9">
        <w:t>Millie: I usually just check what my friends</w:t>
      </w:r>
    </w:p>
    <w:p w14:paraId="6A447789" w14:textId="18302821" w:rsidR="00A6782A" w:rsidRPr="009953E9" w:rsidRDefault="00A6782A" w:rsidP="00A6782A">
      <w:r w:rsidRPr="009953E9">
        <w:t xml:space="preserve">Ella: in my mum’s magazine there was a </w:t>
      </w:r>
      <w:r w:rsidR="00D03339" w:rsidRPr="009953E9">
        <w:t>10-page</w:t>
      </w:r>
      <w:r w:rsidRPr="009953E9">
        <w:t xml:space="preserve"> spread about </w:t>
      </w:r>
      <w:proofErr w:type="gramStart"/>
      <w:r w:rsidRPr="009953E9">
        <w:t>fashion</w:t>
      </w:r>
      <w:proofErr w:type="gramEnd"/>
      <w:r w:rsidRPr="009953E9">
        <w:t xml:space="preserve"> so I tore it out and put it in my room</w:t>
      </w:r>
    </w:p>
    <w:p w14:paraId="5FAAA2AD" w14:textId="24275C53" w:rsidR="00A6782A" w:rsidRPr="009953E9" w:rsidRDefault="00A6782A" w:rsidP="00A6782A">
      <w:r w:rsidRPr="009953E9">
        <w:t>Sara: I normally just get all the fashion magazines</w:t>
      </w:r>
    </w:p>
    <w:p w14:paraId="6A2C25A7" w14:textId="5CD2D1D8" w:rsidR="00FE6728" w:rsidRPr="009953E9" w:rsidRDefault="00A6782A" w:rsidP="00FE6728">
      <w:r>
        <w:t xml:space="preserve">Ella: </w:t>
      </w:r>
      <w:r w:rsidR="00FE6728" w:rsidRPr="009953E9">
        <w:t>normally on a dress as you please day like today</w:t>
      </w:r>
      <w:r>
        <w:t>…</w:t>
      </w:r>
      <w:r w:rsidR="00FE6728" w:rsidRPr="009953E9">
        <w:t xml:space="preserve"> if I like something someone else is </w:t>
      </w:r>
      <w:proofErr w:type="gramStart"/>
      <w:r w:rsidR="00FE6728" w:rsidRPr="009953E9">
        <w:t>wearing</w:t>
      </w:r>
      <w:proofErr w:type="gramEnd"/>
      <w:r w:rsidR="00FE6728" w:rsidRPr="009953E9">
        <w:t xml:space="preserve"> I just get the style</w:t>
      </w:r>
    </w:p>
    <w:p w14:paraId="3AAD7579" w14:textId="6239965B" w:rsidR="00FE6728" w:rsidRPr="009953E9" w:rsidRDefault="00FE6728" w:rsidP="00FE6728">
      <w:r w:rsidRPr="009953E9">
        <w:t xml:space="preserve">Sara: not </w:t>
      </w:r>
      <w:proofErr w:type="gramStart"/>
      <w:r w:rsidRPr="009953E9">
        <w:t>exactly the same</w:t>
      </w:r>
      <w:proofErr w:type="gramEnd"/>
      <w:r w:rsidRPr="009953E9">
        <w:t xml:space="preserve"> but</w:t>
      </w:r>
    </w:p>
    <w:p w14:paraId="2B807BD3" w14:textId="47C55B82" w:rsidR="00FE6728" w:rsidRPr="009953E9" w:rsidRDefault="00FE6728" w:rsidP="00FE6728">
      <w:pPr>
        <w:rPr>
          <w:i/>
        </w:rPr>
      </w:pPr>
      <w:r w:rsidRPr="009953E9">
        <w:t>Leah</w:t>
      </w:r>
      <w:r w:rsidR="00977438">
        <w:t>:</w:t>
      </w:r>
      <w:r w:rsidRPr="009953E9">
        <w:t xml:space="preserve"> (inaudible) like what celebrities wear and fashion in </w:t>
      </w:r>
      <w:r w:rsidRPr="009953E9">
        <w:rPr>
          <w:i/>
        </w:rPr>
        <w:t>Girl Talk</w:t>
      </w:r>
    </w:p>
    <w:p w14:paraId="7B1B1176" w14:textId="150D8F55" w:rsidR="00FE6728" w:rsidRPr="009953E9" w:rsidRDefault="00FE6728" w:rsidP="00FE6728">
      <w:r w:rsidRPr="009953E9">
        <w:t xml:space="preserve">Ella: cos I always have my own look I don’t copy anybody else’s so I’m normally being my own person with my style and stuff so I kind of </w:t>
      </w:r>
    </w:p>
    <w:p w14:paraId="5879C477" w14:textId="444065AD" w:rsidR="00FE6728" w:rsidRPr="009953E9" w:rsidRDefault="00FE6728" w:rsidP="00FE6728">
      <w:r w:rsidRPr="009953E9">
        <w:t>Sara: it’s like basically it’s a coincidence that me and Millie wore all this</w:t>
      </w:r>
    </w:p>
    <w:p w14:paraId="5272F8F3" w14:textId="77777777" w:rsidR="00FE6728" w:rsidRPr="009953E9" w:rsidRDefault="00FE6728" w:rsidP="00FE6728">
      <w:r w:rsidRPr="009953E9">
        <w:t>Ella: cos they were discussing wearing dresses and high heels they were discussing it together</w:t>
      </w:r>
    </w:p>
    <w:p w14:paraId="1FC55573" w14:textId="77777777" w:rsidR="00FE6728" w:rsidRPr="009953E9" w:rsidRDefault="00FE6728" w:rsidP="00FE6728">
      <w:r w:rsidRPr="009953E9">
        <w:t>Sara: yeah</w:t>
      </w:r>
    </w:p>
    <w:p w14:paraId="706BE814" w14:textId="77777777" w:rsidR="00FE6728" w:rsidRPr="009953E9" w:rsidRDefault="00FE6728" w:rsidP="00FE6728">
      <w:r w:rsidRPr="009953E9">
        <w:t xml:space="preserve">=Millie: </w:t>
      </w:r>
      <w:proofErr w:type="gramStart"/>
      <w:r w:rsidRPr="009953E9">
        <w:t>so</w:t>
      </w:r>
      <w:proofErr w:type="gramEnd"/>
      <w:r w:rsidRPr="009953E9">
        <w:t xml:space="preserve"> we just added to each other and stuff</w:t>
      </w:r>
    </w:p>
    <w:p w14:paraId="19B072BF" w14:textId="5329A877" w:rsidR="00490208" w:rsidRDefault="00490208" w:rsidP="00490208">
      <w:pPr>
        <w:spacing w:after="120"/>
        <w:rPr>
          <w:rFonts w:cs="Times New Roman"/>
        </w:rPr>
      </w:pPr>
    </w:p>
    <w:p w14:paraId="397812D4" w14:textId="2320F173" w:rsidR="00501AF7" w:rsidRDefault="009C243F" w:rsidP="00501AF7">
      <w:pPr>
        <w:spacing w:after="120" w:line="480" w:lineRule="auto"/>
        <w:rPr>
          <w:rFonts w:cs="Times New Roman"/>
        </w:rPr>
      </w:pPr>
      <w:r>
        <w:rPr>
          <w:rFonts w:cs="Times New Roman"/>
        </w:rPr>
        <w:t xml:space="preserve">In this extract there are </w:t>
      </w:r>
      <w:r w:rsidR="00D03339">
        <w:rPr>
          <w:rFonts w:cs="Times New Roman"/>
        </w:rPr>
        <w:t>several</w:t>
      </w:r>
      <w:r>
        <w:rPr>
          <w:rFonts w:cs="Times New Roman"/>
        </w:rPr>
        <w:t xml:space="preserve"> sources of fashion knowledge</w:t>
      </w:r>
      <w:r w:rsidR="00B34DAF">
        <w:rPr>
          <w:rFonts w:cs="Times New Roman"/>
        </w:rPr>
        <w:t>:</w:t>
      </w:r>
      <w:r>
        <w:rPr>
          <w:rFonts w:cs="Times New Roman"/>
        </w:rPr>
        <w:t xml:space="preserve"> girls’ magazines, </w:t>
      </w:r>
      <w:r w:rsidR="00816E15">
        <w:rPr>
          <w:rFonts w:cs="Times New Roman"/>
        </w:rPr>
        <w:t xml:space="preserve">adult </w:t>
      </w:r>
      <w:r>
        <w:rPr>
          <w:rFonts w:cs="Times New Roman"/>
        </w:rPr>
        <w:t>fashion magazines, what celebrities are wearing and f</w:t>
      </w:r>
      <w:r w:rsidR="00D03339">
        <w:rPr>
          <w:rFonts w:cs="Times New Roman"/>
        </w:rPr>
        <w:t>riends</w:t>
      </w:r>
      <w:r w:rsidR="002E16A5">
        <w:rPr>
          <w:rFonts w:cs="Times New Roman"/>
        </w:rPr>
        <w:t xml:space="preserve">.  (The rejection of what celebrities’ wear </w:t>
      </w:r>
      <w:r w:rsidR="00B26C08">
        <w:rPr>
          <w:rFonts w:cs="Times New Roman"/>
        </w:rPr>
        <w:t>a</w:t>
      </w:r>
      <w:r w:rsidR="002E16A5">
        <w:rPr>
          <w:rFonts w:cs="Times New Roman"/>
        </w:rPr>
        <w:t xml:space="preserve">s being appropriate for young girls to wear is discussed in Blanchard-Emmerson 2017). </w:t>
      </w:r>
      <w:r w:rsidR="00427FE1">
        <w:rPr>
          <w:rFonts w:cs="Times New Roman"/>
        </w:rPr>
        <w:t xml:space="preserve">Yet, despite their interest in other people’s style and what is fashionable, the girls also discuss </w:t>
      </w:r>
      <w:r w:rsidR="000F5C06">
        <w:rPr>
          <w:rFonts w:cs="Times New Roman"/>
        </w:rPr>
        <w:t xml:space="preserve">notions of individuality and self-expression, or in Pilcher’s (2013) words ‘determinative me-making’. This </w:t>
      </w:r>
      <w:proofErr w:type="spellStart"/>
      <w:r w:rsidR="000F5C06">
        <w:rPr>
          <w:rFonts w:cs="Times New Roman"/>
        </w:rPr>
        <w:t>determinativity</w:t>
      </w:r>
      <w:proofErr w:type="spellEnd"/>
      <w:r w:rsidR="000F5C06">
        <w:rPr>
          <w:rFonts w:cs="Times New Roman"/>
        </w:rPr>
        <w:t xml:space="preserve"> is an interactive process and here can be seen to take place in </w:t>
      </w:r>
      <w:r w:rsidR="000F5C06">
        <w:rPr>
          <w:rFonts w:cs="Times New Roman"/>
        </w:rPr>
        <w:lastRenderedPageBreak/>
        <w:t xml:space="preserve">relation to </w:t>
      </w:r>
      <w:r w:rsidR="00090A98">
        <w:rPr>
          <w:rFonts w:cs="Times New Roman"/>
        </w:rPr>
        <w:t>peers, as well as within commercialised popular culture.</w:t>
      </w:r>
      <w:r w:rsidR="00501AF7">
        <w:rPr>
          <w:rFonts w:cs="Times New Roman"/>
        </w:rPr>
        <w:t xml:space="preserve"> This</w:t>
      </w:r>
      <w:r w:rsidR="009E5287">
        <w:rPr>
          <w:rFonts w:cs="Times New Roman"/>
        </w:rPr>
        <w:t xml:space="preserve"> evaluation and </w:t>
      </w:r>
      <w:r w:rsidR="00A41871">
        <w:rPr>
          <w:rFonts w:cs="Times New Roman"/>
        </w:rPr>
        <w:t>collaborative</w:t>
      </w:r>
      <w:r w:rsidR="009E5287">
        <w:rPr>
          <w:rFonts w:cs="Times New Roman"/>
        </w:rPr>
        <w:t xml:space="preserve"> dialogue between friends, of their knowledge base and fashion practice,</w:t>
      </w:r>
      <w:r w:rsidR="00501AF7">
        <w:rPr>
          <w:rFonts w:cs="Times New Roman"/>
        </w:rPr>
        <w:t xml:space="preserve"> is an example of </w:t>
      </w:r>
      <w:r w:rsidR="009E5287">
        <w:rPr>
          <w:rFonts w:cs="Times New Roman"/>
        </w:rPr>
        <w:t xml:space="preserve">engagement with fashion </w:t>
      </w:r>
      <w:r w:rsidR="00501AF7">
        <w:rPr>
          <w:rFonts w:cs="Times New Roman"/>
        </w:rPr>
        <w:t xml:space="preserve">being </w:t>
      </w:r>
      <w:r w:rsidR="00090A98">
        <w:rPr>
          <w:rFonts w:cs="Times New Roman"/>
        </w:rPr>
        <w:t>an ‘intersubjective practice’ (</w:t>
      </w:r>
      <w:proofErr w:type="spellStart"/>
      <w:r w:rsidR="00090A98">
        <w:rPr>
          <w:rFonts w:cs="Times New Roman"/>
        </w:rPr>
        <w:t>Bottero</w:t>
      </w:r>
      <w:proofErr w:type="spellEnd"/>
      <w:r w:rsidR="00090A98">
        <w:rPr>
          <w:rFonts w:cs="Times New Roman"/>
        </w:rPr>
        <w:t xml:space="preserve"> 2010</w:t>
      </w:r>
      <w:r w:rsidR="005B16D6">
        <w:rPr>
          <w:rFonts w:cs="Times New Roman"/>
        </w:rPr>
        <w:t>).</w:t>
      </w:r>
    </w:p>
    <w:p w14:paraId="2911A9F1" w14:textId="5BE5E157" w:rsidR="00090A98" w:rsidRPr="00B7365B" w:rsidRDefault="00090A98" w:rsidP="00501AF7">
      <w:pPr>
        <w:spacing w:after="120" w:line="480" w:lineRule="auto"/>
        <w:rPr>
          <w:rFonts w:cs="Times New Roman"/>
        </w:rPr>
      </w:pPr>
      <w:r w:rsidRPr="00B7365B">
        <w:rPr>
          <w:rFonts w:cs="Times New Roman"/>
        </w:rPr>
        <w:t>Indeed</w:t>
      </w:r>
      <w:r w:rsidR="00501AF7">
        <w:rPr>
          <w:rFonts w:cs="Times New Roman"/>
        </w:rPr>
        <w:t>,</w:t>
      </w:r>
      <w:r w:rsidRPr="00B7365B">
        <w:rPr>
          <w:rFonts w:cs="Times New Roman"/>
        </w:rPr>
        <w:t xml:space="preserve"> ideas about what </w:t>
      </w:r>
      <w:r>
        <w:rPr>
          <w:rFonts w:cs="Times New Roman"/>
        </w:rPr>
        <w:t>was</w:t>
      </w:r>
      <w:r w:rsidRPr="00B7365B">
        <w:rPr>
          <w:rFonts w:cs="Times New Roman"/>
        </w:rPr>
        <w:t xml:space="preserve"> fashionable were </w:t>
      </w:r>
      <w:r w:rsidR="00501AF7">
        <w:rPr>
          <w:rFonts w:cs="Times New Roman"/>
        </w:rPr>
        <w:t xml:space="preserve">also </w:t>
      </w:r>
      <w:r w:rsidRPr="00B7365B">
        <w:rPr>
          <w:rFonts w:cs="Times New Roman"/>
        </w:rPr>
        <w:t xml:space="preserve">a matter </w:t>
      </w:r>
      <w:r w:rsidRPr="00751ED5">
        <w:rPr>
          <w:rFonts w:cs="Times New Roman"/>
        </w:rPr>
        <w:t xml:space="preserve">of negotiation </w:t>
      </w:r>
      <w:r w:rsidR="00501AF7" w:rsidRPr="00751ED5">
        <w:rPr>
          <w:rFonts w:cs="Times New Roman"/>
        </w:rPr>
        <w:t>between</w:t>
      </w:r>
      <w:r w:rsidR="00501AF7">
        <w:rPr>
          <w:rFonts w:cs="Times New Roman"/>
        </w:rPr>
        <w:t xml:space="preserve"> friends</w:t>
      </w:r>
      <w:r w:rsidRPr="00B7365B">
        <w:rPr>
          <w:rFonts w:cs="Times New Roman"/>
        </w:rPr>
        <w:t xml:space="preserve">. </w:t>
      </w:r>
      <w:r w:rsidR="00501AF7">
        <w:rPr>
          <w:rFonts w:cs="Times New Roman"/>
        </w:rPr>
        <w:t>I</w:t>
      </w:r>
      <w:r w:rsidRPr="00B7365B">
        <w:rPr>
          <w:rFonts w:cs="Times New Roman"/>
        </w:rPr>
        <w:t xml:space="preserve">n </w:t>
      </w:r>
      <w:r>
        <w:rPr>
          <w:rFonts w:cs="Times New Roman"/>
        </w:rPr>
        <w:t>Focus Group</w:t>
      </w:r>
      <w:r w:rsidRPr="00B7365B">
        <w:rPr>
          <w:rFonts w:cs="Times New Roman"/>
        </w:rPr>
        <w:t xml:space="preserve"> 2 </w:t>
      </w:r>
      <w:r w:rsidR="00501AF7">
        <w:rPr>
          <w:rFonts w:cs="Times New Roman"/>
        </w:rPr>
        <w:t xml:space="preserve">everyone stated that </w:t>
      </w:r>
      <w:r w:rsidRPr="00B7365B">
        <w:rPr>
          <w:rFonts w:cs="Times New Roman"/>
        </w:rPr>
        <w:t>pink was fashionab</w:t>
      </w:r>
      <w:r>
        <w:rPr>
          <w:rFonts w:cs="Times New Roman"/>
        </w:rPr>
        <w:t>le</w:t>
      </w:r>
      <w:r w:rsidR="00501AF7">
        <w:rPr>
          <w:rFonts w:cs="Times New Roman"/>
        </w:rPr>
        <w:t xml:space="preserve">, and </w:t>
      </w:r>
      <w:r>
        <w:rPr>
          <w:rFonts w:cs="Times New Roman"/>
        </w:rPr>
        <w:t xml:space="preserve">I </w:t>
      </w:r>
      <w:r w:rsidR="00501AF7">
        <w:rPr>
          <w:rFonts w:cs="Times New Roman"/>
        </w:rPr>
        <w:t xml:space="preserve">then </w:t>
      </w:r>
      <w:r>
        <w:rPr>
          <w:rFonts w:cs="Times New Roman"/>
        </w:rPr>
        <w:t>asked what else was ‘in’:</w:t>
      </w:r>
    </w:p>
    <w:p w14:paraId="25B14457" w14:textId="77777777" w:rsidR="00090A98" w:rsidRPr="00B7365B" w:rsidRDefault="00090A98" w:rsidP="00090A98">
      <w:pPr>
        <w:keepNext/>
        <w:spacing w:before="120" w:after="120"/>
        <w:ind w:firstLine="284"/>
        <w:rPr>
          <w:rFonts w:cs="Times New Roman"/>
          <w:color w:val="FF0000"/>
          <w:u w:val="single"/>
        </w:rPr>
      </w:pPr>
      <w:r>
        <w:rPr>
          <w:rFonts w:cs="Times New Roman"/>
          <w:u w:val="single"/>
        </w:rPr>
        <w:t>Focus Group</w:t>
      </w:r>
      <w:r w:rsidRPr="00B7365B">
        <w:rPr>
          <w:rFonts w:cs="Times New Roman"/>
          <w:u w:val="single"/>
        </w:rPr>
        <w:t xml:space="preserve"> 2 (Aged 10-11)</w:t>
      </w:r>
    </w:p>
    <w:p w14:paraId="1C978384" w14:textId="77777777" w:rsidR="00090A98" w:rsidRPr="00B7365B" w:rsidRDefault="00090A98" w:rsidP="00090A98">
      <w:pPr>
        <w:keepNext/>
        <w:ind w:left="284"/>
        <w:rPr>
          <w:rFonts w:cs="Times New Roman"/>
        </w:rPr>
      </w:pPr>
      <w:r w:rsidRPr="00B7365B">
        <w:rPr>
          <w:rFonts w:cs="Times New Roman"/>
        </w:rPr>
        <w:t>Jessica: Black</w:t>
      </w:r>
    </w:p>
    <w:p w14:paraId="7B9D247C" w14:textId="77777777" w:rsidR="00090A98" w:rsidRPr="00B7365B" w:rsidRDefault="00090A98" w:rsidP="00090A98">
      <w:pPr>
        <w:keepNext/>
        <w:ind w:left="284"/>
        <w:rPr>
          <w:rFonts w:cs="Times New Roman"/>
        </w:rPr>
      </w:pPr>
      <w:r w:rsidRPr="00B7365B">
        <w:rPr>
          <w:rFonts w:cs="Times New Roman"/>
        </w:rPr>
        <w:t>Georgia: Fluorescent colours</w:t>
      </w:r>
    </w:p>
    <w:p w14:paraId="568D9877" w14:textId="77777777" w:rsidR="00090A98" w:rsidRPr="00B7365B" w:rsidRDefault="00090A98" w:rsidP="00090A98">
      <w:pPr>
        <w:keepNext/>
        <w:ind w:left="284"/>
        <w:rPr>
          <w:rFonts w:cs="Times New Roman"/>
        </w:rPr>
      </w:pPr>
      <w:r w:rsidRPr="00B7365B">
        <w:rPr>
          <w:rFonts w:cs="Times New Roman"/>
        </w:rPr>
        <w:t xml:space="preserve">Lauren: </w:t>
      </w:r>
      <w:proofErr w:type="gramStart"/>
      <w:r w:rsidRPr="00B7365B">
        <w:rPr>
          <w:rFonts w:cs="Times New Roman"/>
        </w:rPr>
        <w:t>Yeah</w:t>
      </w:r>
      <w:proofErr w:type="gramEnd"/>
      <w:r w:rsidRPr="00B7365B">
        <w:rPr>
          <w:rFonts w:cs="Times New Roman"/>
        </w:rPr>
        <w:t xml:space="preserve"> mostly bright colours</w:t>
      </w:r>
    </w:p>
    <w:p w14:paraId="111EEAF8" w14:textId="77777777" w:rsidR="00090A98" w:rsidRPr="00B7365B" w:rsidRDefault="00090A98" w:rsidP="00090A98">
      <w:pPr>
        <w:keepNext/>
        <w:ind w:left="284"/>
        <w:rPr>
          <w:rFonts w:cs="Times New Roman"/>
        </w:rPr>
      </w:pPr>
      <w:r>
        <w:rPr>
          <w:rFonts w:cs="Times New Roman"/>
        </w:rPr>
        <w:t>Georgia: Hi T</w:t>
      </w:r>
      <w:r w:rsidRPr="00B7365B">
        <w:rPr>
          <w:rFonts w:cs="Times New Roman"/>
        </w:rPr>
        <w:t>ops are in (.1) sometimes ((says tentatively looking at Lauren))</w:t>
      </w:r>
    </w:p>
    <w:p w14:paraId="6A28E87C" w14:textId="77777777" w:rsidR="00090A98" w:rsidRPr="00B7365B" w:rsidRDefault="00090A98" w:rsidP="00090A98">
      <w:pPr>
        <w:keepNext/>
        <w:ind w:left="284"/>
        <w:rPr>
          <w:rFonts w:cs="Times New Roman"/>
        </w:rPr>
      </w:pPr>
      <w:r w:rsidRPr="00B7365B">
        <w:rPr>
          <w:rFonts w:cs="Times New Roman"/>
        </w:rPr>
        <w:t>Lauren: Yeah sometimes</w:t>
      </w:r>
    </w:p>
    <w:p w14:paraId="3E6BC652" w14:textId="77777777" w:rsidR="00090A98" w:rsidRPr="00B7365B" w:rsidRDefault="00090A98" w:rsidP="00090A98">
      <w:pPr>
        <w:keepNext/>
        <w:ind w:left="284"/>
        <w:rPr>
          <w:rFonts w:cs="Times New Roman"/>
        </w:rPr>
      </w:pPr>
      <w:r w:rsidRPr="00B7365B">
        <w:rPr>
          <w:rFonts w:cs="Times New Roman"/>
        </w:rPr>
        <w:t>Georgia: Some girls wear/</w:t>
      </w:r>
    </w:p>
    <w:p w14:paraId="47A4197F" w14:textId="77777777" w:rsidR="00090A98" w:rsidRPr="00B7365B" w:rsidRDefault="00090A98" w:rsidP="00090A98">
      <w:pPr>
        <w:keepNext/>
        <w:ind w:left="284"/>
        <w:rPr>
          <w:rFonts w:cs="Times New Roman"/>
        </w:rPr>
      </w:pPr>
      <w:r w:rsidRPr="00B7365B">
        <w:rPr>
          <w:rFonts w:cs="Times New Roman"/>
        </w:rPr>
        <w:t>Lauren: Boob tubes are in</w:t>
      </w:r>
    </w:p>
    <w:p w14:paraId="7D72F194" w14:textId="77777777" w:rsidR="00090A98" w:rsidRPr="00B7365B" w:rsidRDefault="00090A98" w:rsidP="00090A98">
      <w:pPr>
        <w:keepNext/>
        <w:ind w:left="284"/>
        <w:rPr>
          <w:rFonts w:cs="Times New Roman"/>
        </w:rPr>
      </w:pPr>
      <w:r w:rsidRPr="00B7365B">
        <w:rPr>
          <w:rFonts w:cs="Times New Roman"/>
        </w:rPr>
        <w:t xml:space="preserve">Georgia: </w:t>
      </w:r>
      <w:proofErr w:type="gramStart"/>
      <w:r w:rsidRPr="00B7365B">
        <w:rPr>
          <w:rFonts w:cs="Times New Roman"/>
        </w:rPr>
        <w:t>Yeah</w:t>
      </w:r>
      <w:proofErr w:type="gramEnd"/>
      <w:r w:rsidRPr="00B7365B">
        <w:rPr>
          <w:rFonts w:cs="Times New Roman"/>
        </w:rPr>
        <w:t xml:space="preserve"> but I wouldn’t want to wear them in winter, even though I am personally</w:t>
      </w:r>
    </w:p>
    <w:p w14:paraId="3DAAAFCE" w14:textId="77777777" w:rsidR="00090A98" w:rsidRPr="00B7365B" w:rsidRDefault="00090A98" w:rsidP="00090A98">
      <w:pPr>
        <w:keepNext/>
        <w:ind w:left="284"/>
        <w:rPr>
          <w:rFonts w:cs="Times New Roman"/>
        </w:rPr>
      </w:pPr>
      <w:r w:rsidRPr="00B7365B">
        <w:rPr>
          <w:rFonts w:cs="Times New Roman"/>
        </w:rPr>
        <w:t>Jessica: Jumpers because like everyone else wears them like boys and stuff</w:t>
      </w:r>
    </w:p>
    <w:p w14:paraId="74FC8F9F" w14:textId="77777777" w:rsidR="00090A98" w:rsidRPr="00B7365B" w:rsidRDefault="00090A98" w:rsidP="00090A98">
      <w:pPr>
        <w:keepNext/>
        <w:ind w:left="284"/>
        <w:rPr>
          <w:rFonts w:cs="Times New Roman"/>
        </w:rPr>
      </w:pPr>
      <w:r w:rsidRPr="00B7365B">
        <w:rPr>
          <w:rFonts w:cs="Times New Roman"/>
        </w:rPr>
        <w:t>Georgia: Mm ((wrinkles up her nose))</w:t>
      </w:r>
    </w:p>
    <w:p w14:paraId="181EC804" w14:textId="77777777" w:rsidR="00090A98" w:rsidRPr="00B7365B" w:rsidRDefault="00090A98" w:rsidP="00090A98">
      <w:pPr>
        <w:keepNext/>
        <w:ind w:left="284"/>
        <w:rPr>
          <w:rFonts w:cs="Times New Roman"/>
        </w:rPr>
      </w:pPr>
      <w:r w:rsidRPr="00B7365B">
        <w:rPr>
          <w:rFonts w:cs="Times New Roman"/>
        </w:rPr>
        <w:t>Lauren: Mm kind of</w:t>
      </w:r>
    </w:p>
    <w:p w14:paraId="6FEC01AA" w14:textId="77777777" w:rsidR="00090A98" w:rsidRPr="00B7365B" w:rsidRDefault="00090A98" w:rsidP="00090A98">
      <w:pPr>
        <w:keepNext/>
        <w:ind w:left="284"/>
        <w:rPr>
          <w:rFonts w:cs="Times New Roman"/>
        </w:rPr>
      </w:pPr>
      <w:r w:rsidRPr="00B7365B">
        <w:rPr>
          <w:rFonts w:cs="Times New Roman"/>
        </w:rPr>
        <w:t>Georgia: But I don’t really care about boys’ fashion</w:t>
      </w:r>
    </w:p>
    <w:p w14:paraId="4C08CA26" w14:textId="77777777" w:rsidR="00090A98" w:rsidRPr="00B7365B" w:rsidRDefault="00090A98" w:rsidP="00090A98">
      <w:pPr>
        <w:keepNext/>
        <w:ind w:left="284"/>
        <w:rPr>
          <w:rFonts w:cs="Times New Roman"/>
        </w:rPr>
      </w:pPr>
      <w:r w:rsidRPr="00B7365B">
        <w:rPr>
          <w:rFonts w:cs="Times New Roman"/>
        </w:rPr>
        <w:t>Jessica: Shirts, like girl shirts</w:t>
      </w:r>
    </w:p>
    <w:p w14:paraId="083FE328" w14:textId="77777777" w:rsidR="00090A98" w:rsidRPr="00B7365B" w:rsidRDefault="00090A98" w:rsidP="00090A98">
      <w:pPr>
        <w:keepNext/>
        <w:ind w:left="284"/>
        <w:rPr>
          <w:rFonts w:cs="Times New Roman"/>
        </w:rPr>
      </w:pPr>
      <w:r w:rsidRPr="00B7365B">
        <w:rPr>
          <w:rFonts w:cs="Times New Roman"/>
        </w:rPr>
        <w:t>((Georgia and Lauren look at each other, Lauren pulls face))</w:t>
      </w:r>
    </w:p>
    <w:p w14:paraId="15FA36B9" w14:textId="77777777" w:rsidR="00090A98" w:rsidRPr="00B7365B" w:rsidRDefault="00090A98" w:rsidP="00090A98">
      <w:pPr>
        <w:keepNext/>
        <w:ind w:left="284"/>
        <w:rPr>
          <w:rFonts w:cs="Times New Roman"/>
        </w:rPr>
      </w:pPr>
      <w:r w:rsidRPr="00B7365B">
        <w:rPr>
          <w:rFonts w:cs="Times New Roman"/>
        </w:rPr>
        <w:t>Georgia: yeah/</w:t>
      </w:r>
    </w:p>
    <w:p w14:paraId="3B120BBB" w14:textId="77777777" w:rsidR="00090A98" w:rsidRPr="00B7365B" w:rsidRDefault="00090A98" w:rsidP="00090A98">
      <w:pPr>
        <w:keepNext/>
        <w:spacing w:after="240"/>
        <w:ind w:left="284"/>
        <w:rPr>
          <w:rFonts w:cs="Times New Roman"/>
        </w:rPr>
      </w:pPr>
      <w:r w:rsidRPr="00B7365B">
        <w:rPr>
          <w:rFonts w:cs="Times New Roman"/>
        </w:rPr>
        <w:t>Jessica: I’ve got a couple of them</w:t>
      </w:r>
    </w:p>
    <w:p w14:paraId="3E58EB70" w14:textId="1EEA1625" w:rsidR="00090A98" w:rsidRPr="00B7365B" w:rsidRDefault="00090A98" w:rsidP="00501AF7">
      <w:pPr>
        <w:spacing w:line="480" w:lineRule="auto"/>
        <w:rPr>
          <w:rFonts w:cs="Times New Roman"/>
        </w:rPr>
      </w:pPr>
      <w:r w:rsidRPr="00B7365B">
        <w:rPr>
          <w:rFonts w:cs="Times New Roman"/>
        </w:rPr>
        <w:t xml:space="preserve">Here we see different suggestions being made and either confirmed, </w:t>
      </w:r>
      <w:proofErr w:type="gramStart"/>
      <w:r w:rsidRPr="00B7365B">
        <w:rPr>
          <w:rFonts w:cs="Times New Roman"/>
        </w:rPr>
        <w:t>qualified</w:t>
      </w:r>
      <w:proofErr w:type="gramEnd"/>
      <w:r w:rsidRPr="00B7365B">
        <w:rPr>
          <w:rFonts w:cs="Times New Roman"/>
        </w:rPr>
        <w:t xml:space="preserve"> or covertly denied or ignored by the other participants. Lauren confirm</w:t>
      </w:r>
      <w:r>
        <w:rPr>
          <w:rFonts w:cs="Times New Roman"/>
        </w:rPr>
        <w:t>ed</w:t>
      </w:r>
      <w:r w:rsidRPr="00B7365B">
        <w:rPr>
          <w:rFonts w:cs="Times New Roman"/>
        </w:rPr>
        <w:t xml:space="preserve"> that it </w:t>
      </w:r>
      <w:r>
        <w:rPr>
          <w:rFonts w:cs="Times New Roman"/>
        </w:rPr>
        <w:t>was</w:t>
      </w:r>
      <w:r w:rsidRPr="00B7365B">
        <w:rPr>
          <w:rFonts w:cs="Times New Roman"/>
        </w:rPr>
        <w:t xml:space="preserve"> bright colours and not black that </w:t>
      </w:r>
      <w:r>
        <w:rPr>
          <w:rFonts w:cs="Times New Roman"/>
        </w:rPr>
        <w:t>was</w:t>
      </w:r>
      <w:r w:rsidRPr="00B7365B">
        <w:rPr>
          <w:rFonts w:cs="Times New Roman"/>
        </w:rPr>
        <w:t xml:space="preserve"> in, Georgia p</w:t>
      </w:r>
      <w:r>
        <w:rPr>
          <w:rFonts w:cs="Times New Roman"/>
        </w:rPr>
        <w:t>aused after her proposal of Hi T</w:t>
      </w:r>
      <w:r w:rsidRPr="00B7365B">
        <w:rPr>
          <w:rFonts w:cs="Times New Roman"/>
        </w:rPr>
        <w:t>ops and look</w:t>
      </w:r>
      <w:r>
        <w:rPr>
          <w:rFonts w:cs="Times New Roman"/>
        </w:rPr>
        <w:t>ed</w:t>
      </w:r>
      <w:r w:rsidRPr="00B7365B">
        <w:rPr>
          <w:rFonts w:cs="Times New Roman"/>
        </w:rPr>
        <w:t xml:space="preserve"> to Lauren to corroborate, a confirmation she only receives when qualified with a ‘som</w:t>
      </w:r>
      <w:r>
        <w:rPr>
          <w:rFonts w:cs="Times New Roman"/>
        </w:rPr>
        <w:t>etimes’. Lauren and Georgia sought</w:t>
      </w:r>
      <w:r w:rsidRPr="00B7365B">
        <w:rPr>
          <w:rFonts w:cs="Times New Roman"/>
        </w:rPr>
        <w:t xml:space="preserve"> to endorse each other’s ideas of </w:t>
      </w:r>
      <w:proofErr w:type="spellStart"/>
      <w:r w:rsidRPr="00B7365B">
        <w:rPr>
          <w:rFonts w:cs="Times New Roman"/>
        </w:rPr>
        <w:t>fashionability</w:t>
      </w:r>
      <w:proofErr w:type="spellEnd"/>
      <w:r w:rsidRPr="00B7365B">
        <w:rPr>
          <w:rFonts w:cs="Times New Roman"/>
        </w:rPr>
        <w:t xml:space="preserve"> at every turn. Yet they </w:t>
      </w:r>
      <w:r>
        <w:rPr>
          <w:rFonts w:cs="Times New Roman"/>
        </w:rPr>
        <w:t>were</w:t>
      </w:r>
      <w:r w:rsidRPr="00B7365B">
        <w:rPr>
          <w:rFonts w:cs="Times New Roman"/>
        </w:rPr>
        <w:t xml:space="preserve"> at odds with Jessica, whose suggestions remain unsupported or </w:t>
      </w:r>
      <w:r>
        <w:rPr>
          <w:rFonts w:cs="Times New Roman"/>
        </w:rPr>
        <w:t>were</w:t>
      </w:r>
      <w:r w:rsidRPr="00B7365B">
        <w:rPr>
          <w:rFonts w:cs="Times New Roman"/>
        </w:rPr>
        <w:t xml:space="preserve"> skirted round with replies such as </w:t>
      </w:r>
      <w:r>
        <w:rPr>
          <w:rFonts w:cs="Times New Roman"/>
        </w:rPr>
        <w:t>‘</w:t>
      </w:r>
      <w:r w:rsidRPr="00B7365B">
        <w:rPr>
          <w:rFonts w:cs="Times New Roman"/>
        </w:rPr>
        <w:t>But I don’t really care about boys’ fashion</w:t>
      </w:r>
      <w:r>
        <w:rPr>
          <w:rFonts w:cs="Times New Roman"/>
        </w:rPr>
        <w:t>’</w:t>
      </w:r>
      <w:r w:rsidRPr="00B7365B">
        <w:rPr>
          <w:rFonts w:cs="Times New Roman"/>
        </w:rPr>
        <w:t xml:space="preserve">. At one point Jessica’s suggestion </w:t>
      </w:r>
      <w:r>
        <w:rPr>
          <w:rFonts w:cs="Times New Roman"/>
        </w:rPr>
        <w:t>was</w:t>
      </w:r>
      <w:r w:rsidRPr="00B7365B">
        <w:rPr>
          <w:rFonts w:cs="Times New Roman"/>
        </w:rPr>
        <w:t xml:space="preserve"> verbally endorsed with a ‘yeah’ from Georgia, but this assent </w:t>
      </w:r>
      <w:r>
        <w:rPr>
          <w:rFonts w:cs="Times New Roman"/>
        </w:rPr>
        <w:t>was</w:t>
      </w:r>
      <w:r w:rsidRPr="00B7365B">
        <w:rPr>
          <w:rFonts w:cs="Times New Roman"/>
        </w:rPr>
        <w:t xml:space="preserve"> undermined by the look exchang</w:t>
      </w:r>
      <w:r>
        <w:rPr>
          <w:rFonts w:cs="Times New Roman"/>
        </w:rPr>
        <w:t>ed</w:t>
      </w:r>
      <w:r w:rsidRPr="00B7365B">
        <w:rPr>
          <w:rFonts w:cs="Times New Roman"/>
        </w:rPr>
        <w:t xml:space="preserve"> between Georgia and Lauren and by Lauren’s face</w:t>
      </w:r>
      <w:r>
        <w:rPr>
          <w:rFonts w:cs="Times New Roman"/>
        </w:rPr>
        <w:t>-</w:t>
      </w:r>
      <w:r w:rsidRPr="00B7365B">
        <w:rPr>
          <w:rFonts w:cs="Times New Roman"/>
        </w:rPr>
        <w:t>pulling</w:t>
      </w:r>
      <w:r>
        <w:rPr>
          <w:rFonts w:cs="Times New Roman"/>
        </w:rPr>
        <w:t xml:space="preserve">; </w:t>
      </w:r>
      <w:r w:rsidR="0071314E">
        <w:rPr>
          <w:rFonts w:cs="Times New Roman"/>
        </w:rPr>
        <w:t>thus,</w:t>
      </w:r>
      <w:r>
        <w:rPr>
          <w:rFonts w:cs="Times New Roman"/>
        </w:rPr>
        <w:t xml:space="preserve"> girls were disagreeing</w:t>
      </w:r>
      <w:r w:rsidRPr="00B7365B">
        <w:rPr>
          <w:rFonts w:cs="Times New Roman"/>
        </w:rPr>
        <w:t xml:space="preserve"> whilst avoiding open conflict (Underwood 2004: 2</w:t>
      </w:r>
      <w:r>
        <w:rPr>
          <w:rFonts w:cs="Times New Roman"/>
        </w:rPr>
        <w:t xml:space="preserve">). </w:t>
      </w:r>
      <w:r w:rsidRPr="00B7365B">
        <w:rPr>
          <w:rFonts w:cs="Times New Roman"/>
        </w:rPr>
        <w:t xml:space="preserve">What </w:t>
      </w:r>
      <w:r>
        <w:rPr>
          <w:rFonts w:cs="Times New Roman"/>
        </w:rPr>
        <w:t>was</w:t>
      </w:r>
      <w:r w:rsidRPr="00B7365B">
        <w:rPr>
          <w:rFonts w:cs="Times New Roman"/>
        </w:rPr>
        <w:t xml:space="preserve"> in fashion </w:t>
      </w:r>
      <w:r>
        <w:rPr>
          <w:rFonts w:cs="Times New Roman"/>
        </w:rPr>
        <w:t>was</w:t>
      </w:r>
      <w:r w:rsidRPr="00B7365B">
        <w:rPr>
          <w:rFonts w:cs="Times New Roman"/>
        </w:rPr>
        <w:t xml:space="preserve"> </w:t>
      </w:r>
      <w:r w:rsidRPr="00B7365B">
        <w:rPr>
          <w:rFonts w:cs="Times New Roman"/>
        </w:rPr>
        <w:lastRenderedPageBreak/>
        <w:t xml:space="preserve">clearly not defined just by what </w:t>
      </w:r>
      <w:r>
        <w:rPr>
          <w:rFonts w:cs="Times New Roman"/>
        </w:rPr>
        <w:t>was</w:t>
      </w:r>
      <w:r w:rsidRPr="00B7365B">
        <w:rPr>
          <w:rFonts w:cs="Times New Roman"/>
        </w:rPr>
        <w:t xml:space="preserve"> available in retail outlets or about straightforward following of prevailing styles but instead </w:t>
      </w:r>
      <w:r>
        <w:rPr>
          <w:rFonts w:cs="Times New Roman"/>
        </w:rPr>
        <w:t>was</w:t>
      </w:r>
      <w:r w:rsidRPr="00B7365B">
        <w:rPr>
          <w:rFonts w:cs="Times New Roman"/>
        </w:rPr>
        <w:t xml:space="preserve"> a matter of debate and negotiation between girls themselves</w:t>
      </w:r>
      <w:r>
        <w:rPr>
          <w:rFonts w:cs="Times New Roman"/>
        </w:rPr>
        <w:t>. The negotiation demonstrates the inter-subjectivity (</w:t>
      </w:r>
      <w:proofErr w:type="spellStart"/>
      <w:r>
        <w:rPr>
          <w:rFonts w:cs="Times New Roman"/>
        </w:rPr>
        <w:t>Bottero</w:t>
      </w:r>
      <w:proofErr w:type="spellEnd"/>
      <w:r>
        <w:rPr>
          <w:rFonts w:cs="Times New Roman"/>
        </w:rPr>
        <w:t xml:space="preserve"> 2010) of determining </w:t>
      </w:r>
      <w:proofErr w:type="spellStart"/>
      <w:r w:rsidR="009E5287">
        <w:rPr>
          <w:rFonts w:cs="Times New Roman"/>
        </w:rPr>
        <w:t>fashionability</w:t>
      </w:r>
      <w:proofErr w:type="spellEnd"/>
      <w:r w:rsidR="009E5287">
        <w:rPr>
          <w:rFonts w:cs="Times New Roman"/>
        </w:rPr>
        <w:t xml:space="preserve"> and</w:t>
      </w:r>
      <w:r>
        <w:rPr>
          <w:rFonts w:cs="Times New Roman"/>
        </w:rPr>
        <w:t xml:space="preserve"> </w:t>
      </w:r>
      <w:r w:rsidRPr="00B7365B">
        <w:rPr>
          <w:rFonts w:cs="Times New Roman"/>
        </w:rPr>
        <w:t>suggests some sense of agency on the part of the girls to sometimes take up only the fashion trends that they either individually or collectively, in friendship groups, agree upon or decide to pick up</w:t>
      </w:r>
      <w:r>
        <w:rPr>
          <w:rFonts w:cs="Times New Roman"/>
        </w:rPr>
        <w:t xml:space="preserve"> (as Woodward 2007 suggests happens with adults)</w:t>
      </w:r>
      <w:r w:rsidRPr="00B7365B">
        <w:rPr>
          <w:rFonts w:cs="Times New Roman"/>
        </w:rPr>
        <w:t>.</w:t>
      </w:r>
    </w:p>
    <w:p w14:paraId="44C9F12C" w14:textId="744CEDBE" w:rsidR="00090A98" w:rsidRDefault="00090A98" w:rsidP="00D03339">
      <w:pPr>
        <w:spacing w:after="120" w:line="360" w:lineRule="auto"/>
        <w:rPr>
          <w:rFonts w:cs="Times New Roman"/>
        </w:rPr>
      </w:pPr>
    </w:p>
    <w:p w14:paraId="1D41DCDB" w14:textId="3EEF6116" w:rsidR="00694F55" w:rsidRDefault="00090A98" w:rsidP="00D576C9">
      <w:pPr>
        <w:spacing w:after="120" w:line="360" w:lineRule="auto"/>
        <w:rPr>
          <w:rFonts w:cs="Times New Roman"/>
          <w:u w:val="single"/>
        </w:rPr>
      </w:pPr>
      <w:r>
        <w:rPr>
          <w:rFonts w:cs="Times New Roman"/>
        </w:rPr>
        <w:t xml:space="preserve"> </w:t>
      </w:r>
      <w:r w:rsidR="00520F5A" w:rsidRPr="007835E5">
        <w:rPr>
          <w:rFonts w:cs="Times New Roman"/>
          <w:u w:val="single"/>
        </w:rPr>
        <w:t>Conclusion</w:t>
      </w:r>
    </w:p>
    <w:p w14:paraId="5229E04C" w14:textId="51E28EBC" w:rsidR="00816E15" w:rsidRDefault="00816E15" w:rsidP="00A41871">
      <w:pPr>
        <w:spacing w:line="480" w:lineRule="auto"/>
        <w:rPr>
          <w:rFonts w:cs="Times New Roman"/>
        </w:rPr>
      </w:pPr>
      <w:r>
        <w:rPr>
          <w:rFonts w:cs="Times New Roman"/>
        </w:rPr>
        <w:t>T</w:t>
      </w:r>
      <w:r w:rsidR="00A41871" w:rsidRPr="00A41871">
        <w:rPr>
          <w:rFonts w:cs="Times New Roman"/>
        </w:rPr>
        <w:t xml:space="preserve">he data arising from this research suggests that </w:t>
      </w:r>
      <w:r w:rsidR="00A41871">
        <w:rPr>
          <w:rFonts w:cs="Times New Roman"/>
        </w:rPr>
        <w:t xml:space="preserve">girls as young as eight are </w:t>
      </w:r>
      <w:r w:rsidR="0071314E">
        <w:rPr>
          <w:rFonts w:cs="Times New Roman"/>
        </w:rPr>
        <w:t>aware of the commercial nature of fashion, its retailers</w:t>
      </w:r>
      <w:r w:rsidR="00092C21">
        <w:rPr>
          <w:rFonts w:cs="Times New Roman"/>
        </w:rPr>
        <w:t xml:space="preserve"> and</w:t>
      </w:r>
      <w:r w:rsidR="0071314E">
        <w:rPr>
          <w:rFonts w:cs="Times New Roman"/>
        </w:rPr>
        <w:t xml:space="preserve"> trends</w:t>
      </w:r>
      <w:r w:rsidR="00092C21">
        <w:rPr>
          <w:rFonts w:cs="Times New Roman"/>
        </w:rPr>
        <w:t>,</w:t>
      </w:r>
      <w:r w:rsidR="0071314E">
        <w:rPr>
          <w:rFonts w:cs="Times New Roman"/>
        </w:rPr>
        <w:t xml:space="preserve"> and the pressure to consume</w:t>
      </w:r>
      <w:r>
        <w:rPr>
          <w:rFonts w:cs="Times New Roman"/>
        </w:rPr>
        <w:t xml:space="preserve">. Therefore, in many respects </w:t>
      </w:r>
      <w:r w:rsidR="00092C21">
        <w:rPr>
          <w:rFonts w:cs="Times New Roman"/>
        </w:rPr>
        <w:t xml:space="preserve">the participants </w:t>
      </w:r>
      <w:r>
        <w:rPr>
          <w:rFonts w:cs="Times New Roman"/>
        </w:rPr>
        <w:t>are living commercialised lives. However, what is missing from the popular debate about this commercialisation</w:t>
      </w:r>
      <w:r w:rsidR="00092C21">
        <w:rPr>
          <w:rFonts w:cs="Times New Roman"/>
        </w:rPr>
        <w:t>,</w:t>
      </w:r>
      <w:r>
        <w:rPr>
          <w:rFonts w:cs="Times New Roman"/>
        </w:rPr>
        <w:t xml:space="preserve"> is the nuance and complexity of girls’ engagements with the discourses of childhood and fashion. These engagements have brought to light </w:t>
      </w:r>
      <w:r w:rsidR="00092C21">
        <w:rPr>
          <w:rFonts w:cs="Times New Roman"/>
        </w:rPr>
        <w:t>girls’</w:t>
      </w:r>
      <w:r w:rsidR="009B1DC6">
        <w:rPr>
          <w:rFonts w:cs="Times New Roman"/>
        </w:rPr>
        <w:t xml:space="preserve"> understanding of how they are meant to dress in relation to age, their</w:t>
      </w:r>
      <w:r>
        <w:rPr>
          <w:rFonts w:cs="Times New Roman"/>
        </w:rPr>
        <w:t xml:space="preserve"> disagreements about fashion, </w:t>
      </w:r>
      <w:r w:rsidR="002E16A5">
        <w:rPr>
          <w:rFonts w:cs="Times New Roman"/>
        </w:rPr>
        <w:t>the</w:t>
      </w:r>
      <w:r w:rsidR="00092C21">
        <w:rPr>
          <w:rFonts w:cs="Times New Roman"/>
        </w:rPr>
        <w:t>ir</w:t>
      </w:r>
      <w:r w:rsidR="002E16A5">
        <w:rPr>
          <w:rFonts w:cs="Times New Roman"/>
        </w:rPr>
        <w:t xml:space="preserve"> negot</w:t>
      </w:r>
      <w:r w:rsidR="00092C21">
        <w:rPr>
          <w:rFonts w:cs="Times New Roman"/>
        </w:rPr>
        <w:t>i</w:t>
      </w:r>
      <w:r w:rsidR="002E16A5">
        <w:rPr>
          <w:rFonts w:cs="Times New Roman"/>
        </w:rPr>
        <w:t>ations about what to consume</w:t>
      </w:r>
      <w:r w:rsidR="00083522">
        <w:rPr>
          <w:rFonts w:cs="Times New Roman"/>
        </w:rPr>
        <w:t xml:space="preserve"> and where from</w:t>
      </w:r>
      <w:r w:rsidR="002E16A5">
        <w:rPr>
          <w:rFonts w:cs="Times New Roman"/>
        </w:rPr>
        <w:t xml:space="preserve">. Evidence presented here suggests that girls are </w:t>
      </w:r>
      <w:r w:rsidR="00083522">
        <w:rPr>
          <w:rFonts w:cs="Times New Roman"/>
        </w:rPr>
        <w:t>sometimes</w:t>
      </w:r>
      <w:r w:rsidR="002E16A5">
        <w:rPr>
          <w:rFonts w:cs="Times New Roman"/>
        </w:rPr>
        <w:t xml:space="preserve"> thoughtful consumers of </w:t>
      </w:r>
      <w:r w:rsidR="00083522">
        <w:rPr>
          <w:rFonts w:cs="Times New Roman"/>
        </w:rPr>
        <w:t xml:space="preserve">cheap </w:t>
      </w:r>
      <w:r w:rsidR="009B1DC6">
        <w:rPr>
          <w:rFonts w:cs="Times New Roman"/>
        </w:rPr>
        <w:t xml:space="preserve">and second-hand </w:t>
      </w:r>
      <w:r w:rsidR="002E16A5">
        <w:rPr>
          <w:rFonts w:cs="Times New Roman"/>
        </w:rPr>
        <w:t>clothing</w:t>
      </w:r>
      <w:r w:rsidR="00B909A4">
        <w:rPr>
          <w:rFonts w:cs="Times New Roman"/>
        </w:rPr>
        <w:t xml:space="preserve"> and are </w:t>
      </w:r>
      <w:r w:rsidR="00083522">
        <w:rPr>
          <w:rFonts w:cs="Times New Roman"/>
        </w:rPr>
        <w:t xml:space="preserve">often </w:t>
      </w:r>
      <w:r w:rsidR="00B909A4">
        <w:rPr>
          <w:rFonts w:cs="Times New Roman"/>
        </w:rPr>
        <w:t xml:space="preserve">conscious of </w:t>
      </w:r>
      <w:r w:rsidR="00083522">
        <w:rPr>
          <w:rFonts w:cs="Times New Roman"/>
        </w:rPr>
        <w:t>financial constraints</w:t>
      </w:r>
      <w:r w:rsidR="00092C21">
        <w:rPr>
          <w:rFonts w:cs="Times New Roman"/>
        </w:rPr>
        <w:t>. Overall</w:t>
      </w:r>
      <w:r w:rsidR="005B16D6">
        <w:rPr>
          <w:rFonts w:cs="Times New Roman"/>
        </w:rPr>
        <w:t>,</w:t>
      </w:r>
      <w:r w:rsidR="00092C21">
        <w:rPr>
          <w:rFonts w:cs="Times New Roman"/>
        </w:rPr>
        <w:t xml:space="preserve"> young girls</w:t>
      </w:r>
      <w:r w:rsidR="00C20B46">
        <w:rPr>
          <w:rFonts w:cs="Times New Roman"/>
        </w:rPr>
        <w:t>’</w:t>
      </w:r>
      <w:r w:rsidR="00092C21">
        <w:rPr>
          <w:rFonts w:cs="Times New Roman"/>
        </w:rPr>
        <w:t xml:space="preserve"> </w:t>
      </w:r>
      <w:r w:rsidR="00B909A4">
        <w:rPr>
          <w:rFonts w:cs="Times New Roman"/>
        </w:rPr>
        <w:t>relationship with</w:t>
      </w:r>
      <w:r w:rsidR="00092C21">
        <w:rPr>
          <w:rFonts w:cs="Times New Roman"/>
        </w:rPr>
        <w:t xml:space="preserve"> fashion </w:t>
      </w:r>
      <w:r w:rsidR="00B909A4">
        <w:rPr>
          <w:rFonts w:cs="Times New Roman"/>
        </w:rPr>
        <w:t xml:space="preserve">is, as Pilcher (2019) proposes, mindful of a whole range of influences that shape their consumption, </w:t>
      </w:r>
      <w:r w:rsidR="009B1DC6">
        <w:rPr>
          <w:rFonts w:cs="Times New Roman"/>
        </w:rPr>
        <w:t>includ</w:t>
      </w:r>
      <w:r w:rsidR="00C20B46">
        <w:rPr>
          <w:rFonts w:cs="Times New Roman"/>
        </w:rPr>
        <w:t>ing</w:t>
      </w:r>
      <w:r w:rsidR="00B909A4">
        <w:rPr>
          <w:rFonts w:cs="Times New Roman"/>
        </w:rPr>
        <w:t xml:space="preserve"> </w:t>
      </w:r>
      <w:r w:rsidR="009B1DC6">
        <w:rPr>
          <w:rFonts w:cs="Times New Roman"/>
        </w:rPr>
        <w:t>self-determination – their desire to be themselves.</w:t>
      </w:r>
    </w:p>
    <w:p w14:paraId="50354E8E" w14:textId="5EA92B67" w:rsidR="00722A61" w:rsidRPr="00722A61" w:rsidRDefault="00061409" w:rsidP="00A41871">
      <w:pPr>
        <w:spacing w:line="480" w:lineRule="auto"/>
        <w:rPr>
          <w:rFonts w:cs="Times New Roman"/>
        </w:rPr>
      </w:pPr>
      <w:r>
        <w:rPr>
          <w:rFonts w:cs="Times New Roman"/>
        </w:rPr>
        <w:t xml:space="preserve">As the research was based on </w:t>
      </w:r>
      <w:r w:rsidR="00DB043D">
        <w:rPr>
          <w:rFonts w:cs="Times New Roman"/>
        </w:rPr>
        <w:t xml:space="preserve">predominately white, middle-class girls, </w:t>
      </w:r>
      <w:r w:rsidR="00930324">
        <w:rPr>
          <w:rFonts w:cs="Times New Roman"/>
        </w:rPr>
        <w:t>there w</w:t>
      </w:r>
      <w:r w:rsidR="00DB043D">
        <w:rPr>
          <w:rFonts w:cs="Times New Roman"/>
        </w:rPr>
        <w:t xml:space="preserve">ould be </w:t>
      </w:r>
      <w:r w:rsidR="00930324">
        <w:rPr>
          <w:rFonts w:cs="Times New Roman"/>
        </w:rPr>
        <w:t xml:space="preserve">merit in </w:t>
      </w:r>
      <w:r w:rsidR="00DB043D">
        <w:rPr>
          <w:rFonts w:cs="Times New Roman"/>
        </w:rPr>
        <w:t>examin</w:t>
      </w:r>
      <w:r w:rsidR="00930324">
        <w:rPr>
          <w:rFonts w:cs="Times New Roman"/>
        </w:rPr>
        <w:t>ing</w:t>
      </w:r>
      <w:r w:rsidR="00DB043D">
        <w:rPr>
          <w:rFonts w:cs="Times New Roman"/>
        </w:rPr>
        <w:t xml:space="preserve"> other races, classes, and the experiences of boys</w:t>
      </w:r>
      <w:r w:rsidR="00930324">
        <w:rPr>
          <w:rFonts w:cs="Times New Roman"/>
        </w:rPr>
        <w:t>,</w:t>
      </w:r>
      <w:r w:rsidR="00DB043D">
        <w:rPr>
          <w:rFonts w:cs="Times New Roman"/>
        </w:rPr>
        <w:t xml:space="preserve"> of the commercial call of fashion. </w:t>
      </w:r>
      <w:r w:rsidR="00E232A1">
        <w:rPr>
          <w:rFonts w:cs="Times New Roman"/>
        </w:rPr>
        <w:t>Additionally</w:t>
      </w:r>
      <w:r w:rsidR="00DB043D">
        <w:rPr>
          <w:rFonts w:cs="Times New Roman"/>
        </w:rPr>
        <w:t>,</w:t>
      </w:r>
      <w:r w:rsidR="00F12274">
        <w:rPr>
          <w:rFonts w:cs="Times New Roman"/>
        </w:rPr>
        <w:t xml:space="preserve"> the</w:t>
      </w:r>
      <w:r w:rsidR="00DB043D">
        <w:rPr>
          <w:rFonts w:cs="Times New Roman"/>
        </w:rPr>
        <w:t xml:space="preserve"> acknowledgement of consumerism</w:t>
      </w:r>
      <w:r w:rsidR="00E232A1">
        <w:rPr>
          <w:rFonts w:cs="Times New Roman"/>
        </w:rPr>
        <w:t xml:space="preserve"> by the participants</w:t>
      </w:r>
      <w:r w:rsidR="00F12274">
        <w:rPr>
          <w:rFonts w:cs="Times New Roman"/>
        </w:rPr>
        <w:t xml:space="preserve">, combined with </w:t>
      </w:r>
      <w:r w:rsidR="00722A61" w:rsidRPr="00722A61">
        <w:rPr>
          <w:rFonts w:cs="Times New Roman"/>
        </w:rPr>
        <w:t xml:space="preserve">the recent rise of </w:t>
      </w:r>
      <w:r w:rsidR="00930324">
        <w:rPr>
          <w:rFonts w:cs="Times New Roman"/>
        </w:rPr>
        <w:t xml:space="preserve">youth-based </w:t>
      </w:r>
      <w:r w:rsidR="00722A61" w:rsidRPr="00722A61">
        <w:rPr>
          <w:rFonts w:cs="Times New Roman"/>
        </w:rPr>
        <w:t>environmental activis</w:t>
      </w:r>
      <w:r w:rsidR="009B1DC6">
        <w:rPr>
          <w:rFonts w:cs="Times New Roman"/>
        </w:rPr>
        <w:t>m</w:t>
      </w:r>
      <w:r w:rsidR="00DB043D">
        <w:rPr>
          <w:rFonts w:cs="Times New Roman"/>
        </w:rPr>
        <w:t>,</w:t>
      </w:r>
      <w:r w:rsidR="00722A61" w:rsidRPr="00722A61">
        <w:rPr>
          <w:rFonts w:cs="Times New Roman"/>
        </w:rPr>
        <w:t xml:space="preserve"> </w:t>
      </w:r>
      <w:r w:rsidR="00F12274">
        <w:rPr>
          <w:rFonts w:cs="Times New Roman"/>
        </w:rPr>
        <w:t xml:space="preserve">suggests a </w:t>
      </w:r>
      <w:r w:rsidR="00E232A1">
        <w:rPr>
          <w:rFonts w:cs="Times New Roman"/>
        </w:rPr>
        <w:t xml:space="preserve">future study could </w:t>
      </w:r>
      <w:r w:rsidR="00E232A1">
        <w:rPr>
          <w:rFonts w:cs="Times New Roman"/>
        </w:rPr>
        <w:lastRenderedPageBreak/>
        <w:t>consider h</w:t>
      </w:r>
      <w:r w:rsidR="00722A61" w:rsidRPr="00722A61">
        <w:rPr>
          <w:rFonts w:cs="Times New Roman"/>
        </w:rPr>
        <w:t xml:space="preserve">ow </w:t>
      </w:r>
      <w:r w:rsidR="00E232A1">
        <w:rPr>
          <w:rFonts w:cs="Times New Roman"/>
        </w:rPr>
        <w:t xml:space="preserve">growing </w:t>
      </w:r>
      <w:r w:rsidR="00722A61" w:rsidRPr="00722A61">
        <w:rPr>
          <w:rFonts w:cs="Times New Roman"/>
        </w:rPr>
        <w:t>awareness of fashion’s negative impact influence</w:t>
      </w:r>
      <w:r w:rsidR="00F12274">
        <w:rPr>
          <w:rFonts w:cs="Times New Roman"/>
        </w:rPr>
        <w:t>s</w:t>
      </w:r>
      <w:r w:rsidR="00722A61" w:rsidRPr="00722A61">
        <w:rPr>
          <w:rFonts w:cs="Times New Roman"/>
        </w:rPr>
        <w:t xml:space="preserve"> girls’</w:t>
      </w:r>
      <w:r w:rsidR="00E232A1">
        <w:rPr>
          <w:rFonts w:cs="Times New Roman"/>
        </w:rPr>
        <w:t xml:space="preserve"> current</w:t>
      </w:r>
      <w:r w:rsidR="00722A61" w:rsidRPr="00722A61">
        <w:rPr>
          <w:rFonts w:cs="Times New Roman"/>
        </w:rPr>
        <w:t xml:space="preserve"> </w:t>
      </w:r>
      <w:r w:rsidR="005B16D6">
        <w:rPr>
          <w:rFonts w:cs="Times New Roman"/>
        </w:rPr>
        <w:t>fashion consumption</w:t>
      </w:r>
      <w:r w:rsidR="00E232A1">
        <w:rPr>
          <w:rFonts w:cs="Times New Roman"/>
        </w:rPr>
        <w:t>.</w:t>
      </w:r>
    </w:p>
    <w:p w14:paraId="55B6AE11" w14:textId="77777777" w:rsidR="00722A61" w:rsidRDefault="00722A61">
      <w:pPr>
        <w:rPr>
          <w:rFonts w:cs="Times New Roman"/>
        </w:rPr>
      </w:pPr>
    </w:p>
    <w:p w14:paraId="4522D8DF" w14:textId="77777777" w:rsidR="00520F5A" w:rsidRDefault="00520F5A">
      <w:pPr>
        <w:rPr>
          <w:rFonts w:cs="Times New Roman"/>
        </w:rPr>
      </w:pPr>
    </w:p>
    <w:p w14:paraId="1C953C0B" w14:textId="1E8516B5" w:rsidR="00490208" w:rsidRPr="007835E5" w:rsidRDefault="00490208" w:rsidP="00490208">
      <w:pPr>
        <w:spacing w:after="120"/>
        <w:rPr>
          <w:rFonts w:cs="Times New Roman"/>
          <w:u w:val="single"/>
        </w:rPr>
      </w:pPr>
      <w:r w:rsidRPr="007835E5">
        <w:rPr>
          <w:rFonts w:cs="Times New Roman"/>
          <w:u w:val="single"/>
        </w:rPr>
        <w:t>References</w:t>
      </w:r>
    </w:p>
    <w:p w14:paraId="457DF6A3" w14:textId="77777777" w:rsidR="00132444" w:rsidRPr="00132444" w:rsidRDefault="00132444" w:rsidP="00132444">
      <w:pPr>
        <w:spacing w:after="120"/>
        <w:rPr>
          <w:rFonts w:cs="Times New Roman"/>
        </w:rPr>
      </w:pPr>
      <w:r w:rsidRPr="00132444">
        <w:rPr>
          <w:rFonts w:cs="Times New Roman"/>
        </w:rPr>
        <w:t xml:space="preserve">Barbour, R.S. and </w:t>
      </w:r>
      <w:proofErr w:type="spellStart"/>
      <w:r w:rsidRPr="00132444">
        <w:rPr>
          <w:rFonts w:cs="Times New Roman"/>
        </w:rPr>
        <w:t>Kitzenger</w:t>
      </w:r>
      <w:proofErr w:type="spellEnd"/>
      <w:r w:rsidRPr="00132444">
        <w:rPr>
          <w:rFonts w:cs="Times New Roman"/>
        </w:rPr>
        <w:t xml:space="preserve">, J. (eds) (1999) </w:t>
      </w:r>
      <w:r w:rsidRPr="00132444">
        <w:rPr>
          <w:rFonts w:cs="Times New Roman"/>
          <w:i/>
        </w:rPr>
        <w:t xml:space="preserve">Developing Focus Group Research: Politics, Theory and Practice, </w:t>
      </w:r>
      <w:r w:rsidRPr="00132444">
        <w:rPr>
          <w:rFonts w:cs="Times New Roman"/>
        </w:rPr>
        <w:t>London: Sage.</w:t>
      </w:r>
    </w:p>
    <w:p w14:paraId="019C0086" w14:textId="77777777" w:rsidR="007B0DB1" w:rsidRPr="007B0DB1" w:rsidRDefault="007B0DB1" w:rsidP="007B0DB1">
      <w:pPr>
        <w:spacing w:after="120"/>
        <w:rPr>
          <w:rFonts w:cs="Times New Roman"/>
        </w:rPr>
      </w:pPr>
      <w:r w:rsidRPr="007B0DB1">
        <w:rPr>
          <w:rFonts w:cs="Times New Roman"/>
        </w:rPr>
        <w:t xml:space="preserve">Beck, U. (1992) </w:t>
      </w:r>
      <w:r w:rsidRPr="007B0DB1">
        <w:rPr>
          <w:rFonts w:cs="Times New Roman"/>
          <w:i/>
        </w:rPr>
        <w:t>Risk Society</w:t>
      </w:r>
      <w:r w:rsidRPr="007B0DB1">
        <w:rPr>
          <w:rFonts w:cs="Times New Roman"/>
        </w:rPr>
        <w:t xml:space="preserve">, London: Sage. </w:t>
      </w:r>
    </w:p>
    <w:p w14:paraId="485192DA" w14:textId="77777777" w:rsidR="007B0DB1" w:rsidRPr="007B0DB1" w:rsidRDefault="007B0DB1" w:rsidP="007B0DB1">
      <w:pPr>
        <w:spacing w:after="120"/>
        <w:rPr>
          <w:rFonts w:cs="Times New Roman"/>
        </w:rPr>
      </w:pPr>
      <w:r w:rsidRPr="007B0DB1">
        <w:rPr>
          <w:rFonts w:cs="Times New Roman"/>
        </w:rPr>
        <w:t xml:space="preserve">Beck, U. (1999) </w:t>
      </w:r>
      <w:r w:rsidRPr="007B0DB1">
        <w:rPr>
          <w:rFonts w:cs="Times New Roman"/>
          <w:i/>
        </w:rPr>
        <w:t xml:space="preserve">World Risk Society, </w:t>
      </w:r>
      <w:r w:rsidRPr="007B0DB1">
        <w:rPr>
          <w:rFonts w:cs="Times New Roman"/>
        </w:rPr>
        <w:t>Cambridge: Polity Press.</w:t>
      </w:r>
    </w:p>
    <w:p w14:paraId="5EDB56DC" w14:textId="4B831EE0" w:rsidR="007B0DB1" w:rsidRDefault="007B0DB1" w:rsidP="007B0DB1">
      <w:pPr>
        <w:spacing w:after="120"/>
        <w:rPr>
          <w:rFonts w:cs="Times New Roman"/>
        </w:rPr>
      </w:pPr>
      <w:r w:rsidRPr="007B0DB1">
        <w:rPr>
          <w:rFonts w:cs="Times New Roman"/>
        </w:rPr>
        <w:t xml:space="preserve">Blanchard, J. (2006) </w:t>
      </w:r>
      <w:r w:rsidRPr="007B0DB1">
        <w:rPr>
          <w:rFonts w:cs="Times New Roman"/>
          <w:i/>
          <w:iCs/>
        </w:rPr>
        <w:t xml:space="preserve">Young girls and Fashion: Negotiating Discourses, Policing Bodies and Constituting Identity, </w:t>
      </w:r>
      <w:r w:rsidRPr="007B0DB1">
        <w:rPr>
          <w:rFonts w:cs="Times New Roman"/>
        </w:rPr>
        <w:t xml:space="preserve">University of London, Unpublished </w:t>
      </w:r>
      <w:proofErr w:type="spellStart"/>
      <w:r w:rsidRPr="007B0DB1">
        <w:rPr>
          <w:rFonts w:cs="Times New Roman"/>
        </w:rPr>
        <w:t>MRes</w:t>
      </w:r>
      <w:proofErr w:type="spellEnd"/>
      <w:r w:rsidRPr="007B0DB1">
        <w:rPr>
          <w:rFonts w:cs="Times New Roman"/>
        </w:rPr>
        <w:t xml:space="preserve"> thesis.</w:t>
      </w:r>
    </w:p>
    <w:p w14:paraId="00446274" w14:textId="24B9488D" w:rsidR="00132444" w:rsidRPr="00132444" w:rsidRDefault="00132444" w:rsidP="007B0DB1">
      <w:pPr>
        <w:spacing w:after="120"/>
        <w:rPr>
          <w:rFonts w:cs="Times New Roman"/>
        </w:rPr>
      </w:pPr>
      <w:r>
        <w:rPr>
          <w:rFonts w:cs="Times New Roman"/>
        </w:rPr>
        <w:t xml:space="preserve">Bly, S., </w:t>
      </w:r>
      <w:proofErr w:type="spellStart"/>
      <w:r>
        <w:rPr>
          <w:rFonts w:cs="Times New Roman"/>
        </w:rPr>
        <w:t>Gwozdz</w:t>
      </w:r>
      <w:proofErr w:type="spellEnd"/>
      <w:r>
        <w:rPr>
          <w:rFonts w:cs="Times New Roman"/>
        </w:rPr>
        <w:t xml:space="preserve">, W. and </w:t>
      </w:r>
      <w:proofErr w:type="spellStart"/>
      <w:r>
        <w:rPr>
          <w:rFonts w:cs="Times New Roman"/>
        </w:rPr>
        <w:t>Reisch</w:t>
      </w:r>
      <w:proofErr w:type="spellEnd"/>
      <w:r>
        <w:rPr>
          <w:rFonts w:cs="Times New Roman"/>
        </w:rPr>
        <w:t xml:space="preserve">, L. (2015) ‘Exit from the high street: an exploratory study of sustainable fashion consumption pioneers’ in </w:t>
      </w:r>
      <w:r>
        <w:rPr>
          <w:rFonts w:cs="Times New Roman"/>
          <w:i/>
          <w:iCs/>
        </w:rPr>
        <w:t>International Journal of Consumer Studies</w:t>
      </w:r>
      <w:r>
        <w:rPr>
          <w:rFonts w:cs="Times New Roman"/>
        </w:rPr>
        <w:t xml:space="preserve">, </w:t>
      </w:r>
      <w:r w:rsidR="00E90C05">
        <w:rPr>
          <w:rFonts w:cs="Times New Roman"/>
        </w:rPr>
        <w:t>Vol. 39, pp. 125-135.</w:t>
      </w:r>
    </w:p>
    <w:p w14:paraId="7C759982" w14:textId="77777777" w:rsidR="007835E5" w:rsidRPr="007835E5" w:rsidRDefault="007835E5" w:rsidP="007835E5">
      <w:pPr>
        <w:spacing w:after="120"/>
        <w:rPr>
          <w:rFonts w:cs="Times New Roman"/>
        </w:rPr>
      </w:pPr>
      <w:proofErr w:type="spellStart"/>
      <w:r w:rsidRPr="007835E5">
        <w:rPr>
          <w:rFonts w:cs="Times New Roman"/>
        </w:rPr>
        <w:t>Bocock</w:t>
      </w:r>
      <w:proofErr w:type="spellEnd"/>
      <w:r w:rsidRPr="007835E5">
        <w:rPr>
          <w:rFonts w:cs="Times New Roman"/>
        </w:rPr>
        <w:t xml:space="preserve">, R. (1993) </w:t>
      </w:r>
      <w:r w:rsidRPr="007835E5">
        <w:rPr>
          <w:rFonts w:cs="Times New Roman"/>
          <w:i/>
          <w:iCs/>
        </w:rPr>
        <w:t>Consumption</w:t>
      </w:r>
      <w:r w:rsidRPr="007835E5">
        <w:rPr>
          <w:rFonts w:cs="Times New Roman"/>
        </w:rPr>
        <w:t>, London: Routledge.</w:t>
      </w:r>
    </w:p>
    <w:p w14:paraId="25882A34" w14:textId="1336C82D" w:rsidR="007835E5" w:rsidRDefault="007835E5" w:rsidP="0079068A">
      <w:pPr>
        <w:spacing w:after="120"/>
        <w:rPr>
          <w:rFonts w:cs="Times New Roman"/>
        </w:rPr>
      </w:pPr>
      <w:r w:rsidRPr="007835E5">
        <w:rPr>
          <w:rFonts w:cs="Times New Roman"/>
        </w:rPr>
        <w:t xml:space="preserve">Boden, S., Pole, C., Pilcher, J. and Edwards, T., (2004) ‘New Consumers? The Social and Cultural Significance of Children’s Fashion Consumption’, </w:t>
      </w:r>
      <w:r w:rsidRPr="007835E5">
        <w:rPr>
          <w:rFonts w:cs="Times New Roman"/>
          <w:i/>
          <w:iCs/>
        </w:rPr>
        <w:t>Cultures of Consumption</w:t>
      </w:r>
      <w:r w:rsidRPr="007835E5">
        <w:rPr>
          <w:rFonts w:cs="Times New Roman"/>
        </w:rPr>
        <w:t xml:space="preserve"> </w:t>
      </w:r>
      <w:r w:rsidRPr="007835E5">
        <w:rPr>
          <w:rFonts w:cs="Times New Roman"/>
          <w:i/>
          <w:iCs/>
        </w:rPr>
        <w:t>Working Paper</w:t>
      </w:r>
      <w:r w:rsidRPr="007835E5">
        <w:rPr>
          <w:rFonts w:cs="Times New Roman"/>
        </w:rPr>
        <w:t>, No. 16</w:t>
      </w:r>
      <w:r>
        <w:rPr>
          <w:rFonts w:cs="Times New Roman"/>
        </w:rPr>
        <w:t>.</w:t>
      </w:r>
    </w:p>
    <w:p w14:paraId="0376E830" w14:textId="4B1952BE" w:rsidR="0079068A" w:rsidRPr="0079068A" w:rsidRDefault="0079068A" w:rsidP="0079068A">
      <w:pPr>
        <w:spacing w:after="120"/>
        <w:rPr>
          <w:rFonts w:cs="Times New Roman"/>
        </w:rPr>
      </w:pPr>
      <w:r w:rsidRPr="0079068A">
        <w:rPr>
          <w:rFonts w:cs="Times New Roman"/>
        </w:rPr>
        <w:t xml:space="preserve">Boden, S. (2006a) ‘“Another Day, Another Demand”: How Parents and Children Negotiate Consumption Matters’, </w:t>
      </w:r>
      <w:r w:rsidRPr="0079068A">
        <w:rPr>
          <w:rFonts w:cs="Times New Roman"/>
          <w:i/>
          <w:iCs/>
        </w:rPr>
        <w:t>Sociological Research Online</w:t>
      </w:r>
      <w:r w:rsidRPr="0079068A">
        <w:rPr>
          <w:rFonts w:cs="Times New Roman"/>
        </w:rPr>
        <w:t>, Volume 11, Issue 2. Available at: http://www.socresonline.org.uk/11/2/boden.html.</w:t>
      </w:r>
    </w:p>
    <w:p w14:paraId="7D5090E9" w14:textId="77777777" w:rsidR="0079068A" w:rsidRPr="0079068A" w:rsidRDefault="0079068A" w:rsidP="0079068A">
      <w:pPr>
        <w:spacing w:after="120"/>
        <w:rPr>
          <w:rFonts w:cs="Times New Roman"/>
        </w:rPr>
      </w:pPr>
      <w:r w:rsidRPr="0079068A">
        <w:rPr>
          <w:rFonts w:cs="Times New Roman"/>
        </w:rPr>
        <w:t xml:space="preserve">Boden, S. (2006b) ‘Dedicated followers of fashion? The influence of popular culture on children’s social identities’, </w:t>
      </w:r>
      <w:r w:rsidRPr="0079068A">
        <w:rPr>
          <w:rFonts w:cs="Times New Roman"/>
          <w:i/>
          <w:iCs/>
        </w:rPr>
        <w:t>Media Culture Society,</w:t>
      </w:r>
      <w:r w:rsidRPr="0079068A">
        <w:rPr>
          <w:rFonts w:cs="Times New Roman"/>
        </w:rPr>
        <w:t xml:space="preserve"> Vol. 28, No. 2. pp. 289-298.</w:t>
      </w:r>
    </w:p>
    <w:p w14:paraId="55540E9E" w14:textId="1D0A6357" w:rsidR="007835E5" w:rsidRPr="007835E5" w:rsidRDefault="007835E5" w:rsidP="007835E5">
      <w:pPr>
        <w:spacing w:after="120"/>
        <w:rPr>
          <w:rFonts w:cs="Times New Roman"/>
        </w:rPr>
      </w:pPr>
      <w:proofErr w:type="spellStart"/>
      <w:r w:rsidRPr="007835E5">
        <w:rPr>
          <w:rFonts w:cs="Times New Roman"/>
        </w:rPr>
        <w:t>Bottero</w:t>
      </w:r>
      <w:proofErr w:type="spellEnd"/>
      <w:r w:rsidRPr="007835E5">
        <w:rPr>
          <w:rFonts w:cs="Times New Roman"/>
        </w:rPr>
        <w:t xml:space="preserve">, W. (2010) ‘Intersubjectivity and </w:t>
      </w:r>
      <w:proofErr w:type="spellStart"/>
      <w:r w:rsidRPr="007835E5">
        <w:rPr>
          <w:rFonts w:cs="Times New Roman"/>
        </w:rPr>
        <w:t>Bourdieusian</w:t>
      </w:r>
      <w:proofErr w:type="spellEnd"/>
      <w:r w:rsidRPr="007835E5">
        <w:rPr>
          <w:rFonts w:cs="Times New Roman"/>
        </w:rPr>
        <w:t xml:space="preserve"> </w:t>
      </w:r>
      <w:r w:rsidR="00132444" w:rsidRPr="007835E5">
        <w:rPr>
          <w:rFonts w:cs="Times New Roman"/>
        </w:rPr>
        <w:t>Approaches</w:t>
      </w:r>
      <w:r w:rsidRPr="007835E5">
        <w:rPr>
          <w:rFonts w:cs="Times New Roman"/>
        </w:rPr>
        <w:t xml:space="preserve"> to “Identity”’ </w:t>
      </w:r>
      <w:r w:rsidRPr="007835E5">
        <w:rPr>
          <w:rFonts w:cs="Times New Roman"/>
          <w:i/>
        </w:rPr>
        <w:t>Cultural Sociology</w:t>
      </w:r>
      <w:r w:rsidRPr="007835E5">
        <w:rPr>
          <w:rFonts w:cs="Times New Roman"/>
        </w:rPr>
        <w:t>, Vol. 4, No. 1, pp. 3-22.</w:t>
      </w:r>
    </w:p>
    <w:p w14:paraId="610A768D" w14:textId="77777777" w:rsidR="007835E5" w:rsidRPr="007835E5" w:rsidRDefault="007835E5" w:rsidP="007835E5">
      <w:pPr>
        <w:spacing w:after="120"/>
        <w:rPr>
          <w:rFonts w:cs="Times New Roman"/>
        </w:rPr>
      </w:pPr>
      <w:r w:rsidRPr="007835E5">
        <w:rPr>
          <w:rFonts w:cs="Times New Roman"/>
        </w:rPr>
        <w:t xml:space="preserve">Bourdieu, P. (2010) </w:t>
      </w:r>
      <w:r w:rsidRPr="007835E5">
        <w:rPr>
          <w:rFonts w:cs="Times New Roman"/>
          <w:i/>
        </w:rPr>
        <w:t>Distinction</w:t>
      </w:r>
      <w:r w:rsidRPr="007835E5">
        <w:rPr>
          <w:rFonts w:cs="Times New Roman"/>
        </w:rPr>
        <w:t>, Oxford: Routledge (1</w:t>
      </w:r>
      <w:r w:rsidRPr="007835E5">
        <w:rPr>
          <w:rFonts w:cs="Times New Roman"/>
          <w:vertAlign w:val="superscript"/>
        </w:rPr>
        <w:t>st</w:t>
      </w:r>
      <w:r w:rsidRPr="007835E5">
        <w:rPr>
          <w:rFonts w:cs="Times New Roman"/>
        </w:rPr>
        <w:t xml:space="preserve"> published in translation to English 1985).</w:t>
      </w:r>
    </w:p>
    <w:p w14:paraId="772FA77C" w14:textId="30E6BD62" w:rsidR="007B0DB1" w:rsidRPr="007B0DB1" w:rsidRDefault="007B0DB1" w:rsidP="007B0DB1">
      <w:pPr>
        <w:spacing w:after="120"/>
        <w:rPr>
          <w:rFonts w:cs="Times New Roman"/>
          <w:lang w:val="en-US"/>
        </w:rPr>
      </w:pPr>
      <w:r w:rsidRPr="007B0DB1">
        <w:rPr>
          <w:rFonts w:cs="Times New Roman"/>
          <w:lang w:val="en-US"/>
        </w:rPr>
        <w:t xml:space="preserve">Bragg, S., Buckingham, S., Russell, R. and Willett, R. (2011) ‘Too much, too soon? Children, “sexualization” and consumer culture’, </w:t>
      </w:r>
      <w:r w:rsidRPr="007B0DB1">
        <w:rPr>
          <w:rFonts w:cs="Times New Roman"/>
          <w:i/>
          <w:lang w:val="en-US"/>
        </w:rPr>
        <w:t>Sex Education: Sexuality, Society and Learning</w:t>
      </w:r>
      <w:r w:rsidRPr="007B0DB1">
        <w:rPr>
          <w:rFonts w:cs="Times New Roman"/>
          <w:lang w:val="en-US"/>
        </w:rPr>
        <w:t>, Vol. 11, No.3, pp. 279-292.</w:t>
      </w:r>
    </w:p>
    <w:p w14:paraId="46EF794C" w14:textId="77777777" w:rsidR="007835E5" w:rsidRPr="007835E5" w:rsidRDefault="007835E5" w:rsidP="007835E5">
      <w:pPr>
        <w:spacing w:after="120"/>
        <w:rPr>
          <w:rFonts w:cs="Times New Roman"/>
        </w:rPr>
      </w:pPr>
      <w:r w:rsidRPr="007835E5">
        <w:rPr>
          <w:rFonts w:cs="Times New Roman"/>
        </w:rPr>
        <w:t xml:space="preserve">Buckingham, D. (2000) </w:t>
      </w:r>
      <w:r w:rsidRPr="007835E5">
        <w:rPr>
          <w:rFonts w:cs="Times New Roman"/>
          <w:i/>
          <w:iCs/>
        </w:rPr>
        <w:t>After the Death of Childhood: Growing up in the Age of Electronic Media</w:t>
      </w:r>
      <w:r w:rsidRPr="007835E5">
        <w:rPr>
          <w:rFonts w:cs="Times New Roman"/>
        </w:rPr>
        <w:t>, Cambridge: Polity Press.</w:t>
      </w:r>
    </w:p>
    <w:p w14:paraId="39F832D1" w14:textId="7F9E0DFA" w:rsidR="00EB57E2" w:rsidRDefault="00EB57E2" w:rsidP="00EB57E2">
      <w:pPr>
        <w:spacing w:after="120"/>
        <w:rPr>
          <w:rFonts w:cs="Times New Roman"/>
          <w:bCs/>
          <w:lang w:val="en-US"/>
        </w:rPr>
      </w:pPr>
      <w:r w:rsidRPr="00EB57E2">
        <w:rPr>
          <w:rFonts w:cs="Times New Roman"/>
        </w:rPr>
        <w:t xml:space="preserve">Christensen, P. and </w:t>
      </w:r>
      <w:proofErr w:type="spellStart"/>
      <w:r w:rsidRPr="00EB57E2">
        <w:rPr>
          <w:rFonts w:cs="Times New Roman"/>
        </w:rPr>
        <w:t>Prout</w:t>
      </w:r>
      <w:proofErr w:type="spellEnd"/>
      <w:r w:rsidRPr="00EB57E2">
        <w:rPr>
          <w:rFonts w:cs="Times New Roman"/>
        </w:rPr>
        <w:t xml:space="preserve">, A. (2005) ‘Anthropological and Sociological Perspectives on Childhood’ in </w:t>
      </w:r>
      <w:r w:rsidRPr="00EB57E2">
        <w:rPr>
          <w:rFonts w:cs="Times New Roman"/>
          <w:lang w:val="en-US"/>
        </w:rPr>
        <w:t>S. Greene and D. Hogan (eds)</w:t>
      </w:r>
      <w:r w:rsidRPr="00EB57E2">
        <w:rPr>
          <w:rFonts w:cs="Times New Roman"/>
        </w:rPr>
        <w:t xml:space="preserve"> </w:t>
      </w:r>
      <w:r w:rsidRPr="00EB57E2">
        <w:rPr>
          <w:rFonts w:cs="Times New Roman"/>
          <w:bCs/>
          <w:i/>
          <w:lang w:val="en-US"/>
        </w:rPr>
        <w:t xml:space="preserve">Researching Children's Experience: Approaches and Methods, </w:t>
      </w:r>
      <w:r w:rsidRPr="00EB57E2">
        <w:rPr>
          <w:rFonts w:cs="Times New Roman"/>
          <w:bCs/>
          <w:lang w:val="en-US"/>
        </w:rPr>
        <w:t>London: Sage.</w:t>
      </w:r>
    </w:p>
    <w:p w14:paraId="0762A977" w14:textId="01E48612" w:rsidR="009E2DF8" w:rsidRDefault="009E2DF8" w:rsidP="009E2DF8">
      <w:pPr>
        <w:spacing w:after="120"/>
        <w:rPr>
          <w:rFonts w:cs="Times New Roman"/>
        </w:rPr>
      </w:pPr>
      <w:r w:rsidRPr="00F26203">
        <w:rPr>
          <w:rFonts w:cs="Times New Roman"/>
        </w:rPr>
        <w:t xml:space="preserve">Cochrane, K. (2010) ‘The padded kids' bikini that should never have existed’, </w:t>
      </w:r>
      <w:r w:rsidRPr="00F26203">
        <w:rPr>
          <w:rFonts w:cs="Times New Roman"/>
          <w:i/>
          <w:iCs/>
        </w:rPr>
        <w:t>Guardian,</w:t>
      </w:r>
      <w:r w:rsidRPr="00F26203">
        <w:rPr>
          <w:rFonts w:cs="Times New Roman"/>
        </w:rPr>
        <w:t xml:space="preserve"> [online] April 14</w:t>
      </w:r>
      <w:r w:rsidRPr="00F26203">
        <w:rPr>
          <w:rFonts w:cs="Times New Roman"/>
          <w:vertAlign w:val="superscript"/>
        </w:rPr>
        <w:t>th</w:t>
      </w:r>
      <w:r w:rsidRPr="00F26203">
        <w:rPr>
          <w:rFonts w:cs="Times New Roman"/>
        </w:rPr>
        <w:t xml:space="preserve">, </w:t>
      </w:r>
      <w:proofErr w:type="gramStart"/>
      <w:r w:rsidRPr="0092233C">
        <w:rPr>
          <w:rFonts w:cs="Times New Roman"/>
        </w:rPr>
        <w:t>http://www.theguardian.co.uk</w:t>
      </w:r>
      <w:r w:rsidRPr="00F26203">
        <w:rPr>
          <w:rFonts w:cs="Times New Roman"/>
        </w:rPr>
        <w:t xml:space="preserve">  [</w:t>
      </w:r>
      <w:proofErr w:type="gramEnd"/>
      <w:r w:rsidRPr="00F26203">
        <w:rPr>
          <w:rFonts w:cs="Times New Roman"/>
        </w:rPr>
        <w:t>Accessed 6</w:t>
      </w:r>
      <w:r w:rsidRPr="00F26203">
        <w:rPr>
          <w:rFonts w:cs="Times New Roman"/>
          <w:vertAlign w:val="superscript"/>
        </w:rPr>
        <w:t>th</w:t>
      </w:r>
      <w:r w:rsidRPr="00F26203">
        <w:rPr>
          <w:rFonts w:cs="Times New Roman"/>
        </w:rPr>
        <w:t xml:space="preserve"> August 2010]</w:t>
      </w:r>
      <w:r>
        <w:rPr>
          <w:rFonts w:cs="Times New Roman"/>
        </w:rPr>
        <w:t>.</w:t>
      </w:r>
    </w:p>
    <w:p w14:paraId="22935925" w14:textId="77777777" w:rsidR="00132444" w:rsidRPr="00132444" w:rsidRDefault="00132444" w:rsidP="00132444">
      <w:pPr>
        <w:spacing w:after="120"/>
        <w:rPr>
          <w:rFonts w:cs="Times New Roman"/>
        </w:rPr>
      </w:pPr>
      <w:r w:rsidRPr="00132444">
        <w:rPr>
          <w:rFonts w:cs="Times New Roman"/>
        </w:rPr>
        <w:t xml:space="preserve">Cook, D. and Kaiser, S. (2004) ‘Betwixt and Be Tween: Age Ambiguity and the Sexualization of the Female Consuming Subject’, </w:t>
      </w:r>
      <w:r w:rsidRPr="00132444">
        <w:rPr>
          <w:rFonts w:cs="Times New Roman"/>
          <w:i/>
          <w:iCs/>
        </w:rPr>
        <w:t>Journal of Consumer Culture,</w:t>
      </w:r>
      <w:r w:rsidRPr="00132444">
        <w:rPr>
          <w:rFonts w:cs="Times New Roman"/>
        </w:rPr>
        <w:t xml:space="preserve"> Vol. 4, No. 2, pp. 203-227.</w:t>
      </w:r>
    </w:p>
    <w:p w14:paraId="7D93C725" w14:textId="77777777" w:rsidR="00132444" w:rsidRPr="00132444" w:rsidRDefault="00132444" w:rsidP="00132444">
      <w:pPr>
        <w:spacing w:after="120"/>
        <w:rPr>
          <w:rFonts w:cs="Times New Roman"/>
        </w:rPr>
      </w:pPr>
      <w:r w:rsidRPr="00132444">
        <w:rPr>
          <w:rFonts w:cs="Times New Roman"/>
        </w:rPr>
        <w:lastRenderedPageBreak/>
        <w:t xml:space="preserve">Cook, D. (2008) ‘Missing Child in Consumption Theory’, </w:t>
      </w:r>
      <w:r w:rsidRPr="00132444">
        <w:rPr>
          <w:rFonts w:cs="Times New Roman"/>
          <w:i/>
          <w:iCs/>
        </w:rPr>
        <w:t>Journal of Consumer Culture,</w:t>
      </w:r>
      <w:r w:rsidRPr="00132444">
        <w:rPr>
          <w:rFonts w:cs="Times New Roman"/>
        </w:rPr>
        <w:t xml:space="preserve"> Vol. 8, No. 2, pp. 219-243.</w:t>
      </w:r>
    </w:p>
    <w:p w14:paraId="6D8B1E30" w14:textId="5324A66F" w:rsidR="009E2DF8" w:rsidRPr="00EB57E2" w:rsidRDefault="009E2DF8" w:rsidP="00EB57E2">
      <w:pPr>
        <w:spacing w:after="120"/>
        <w:rPr>
          <w:rFonts w:cs="Times New Roman"/>
          <w:bCs/>
        </w:rPr>
      </w:pPr>
      <w:r w:rsidRPr="009E2DF8">
        <w:rPr>
          <w:rFonts w:cs="Times New Roman"/>
          <w:bCs/>
        </w:rPr>
        <w:t xml:space="preserve">Daily Mail (2010) ‘Primark withdraws padded bikinis for 7-year-olds after being accused of exploiting “paedophile pound”’, </w:t>
      </w:r>
      <w:r w:rsidRPr="009E2DF8">
        <w:rPr>
          <w:rFonts w:cs="Times New Roman"/>
          <w:bCs/>
          <w:i/>
          <w:iCs/>
        </w:rPr>
        <w:t>Mail Online</w:t>
      </w:r>
      <w:r w:rsidRPr="009E2DF8">
        <w:rPr>
          <w:rFonts w:cs="Times New Roman"/>
          <w:bCs/>
        </w:rPr>
        <w:t>, April 14</w:t>
      </w:r>
      <w:r w:rsidRPr="009E2DF8">
        <w:rPr>
          <w:rFonts w:cs="Times New Roman"/>
          <w:bCs/>
          <w:vertAlign w:val="superscript"/>
        </w:rPr>
        <w:t>th</w:t>
      </w:r>
      <w:r w:rsidRPr="009E2DF8">
        <w:rPr>
          <w:rFonts w:cs="Times New Roman"/>
          <w:bCs/>
        </w:rPr>
        <w:t>, Available at:  http://www.dailymail.co.uk [Accessed 20</w:t>
      </w:r>
      <w:r w:rsidRPr="009E2DF8">
        <w:rPr>
          <w:rFonts w:cs="Times New Roman"/>
          <w:bCs/>
          <w:vertAlign w:val="superscript"/>
        </w:rPr>
        <w:t>th</w:t>
      </w:r>
      <w:r w:rsidRPr="009E2DF8">
        <w:rPr>
          <w:rFonts w:cs="Times New Roman"/>
          <w:bCs/>
        </w:rPr>
        <w:t xml:space="preserve"> August 2010].</w:t>
      </w:r>
    </w:p>
    <w:p w14:paraId="45B045C2" w14:textId="77777777" w:rsidR="00EB57E2" w:rsidRDefault="00EB57E2" w:rsidP="00490208">
      <w:pPr>
        <w:spacing w:after="120"/>
        <w:rPr>
          <w:rFonts w:cs="Times New Roman"/>
        </w:rPr>
      </w:pPr>
      <w:proofErr w:type="spellStart"/>
      <w:r w:rsidRPr="00EB57E2">
        <w:rPr>
          <w:rFonts w:cs="Times New Roman"/>
        </w:rPr>
        <w:t>DirectGov</w:t>
      </w:r>
      <w:proofErr w:type="spellEnd"/>
      <w:r w:rsidRPr="00EB57E2">
        <w:rPr>
          <w:rFonts w:cs="Times New Roman"/>
        </w:rPr>
        <w:t>. (2008) Children’s Human Rights, Available at: http://www.direct.gov.uk/en/Parents/ParentsRights/DG_4003313 [Accessed 12th February 2008].</w:t>
      </w:r>
    </w:p>
    <w:p w14:paraId="1DBA9A31" w14:textId="22417EF5" w:rsidR="00490208" w:rsidRPr="007B0DB1" w:rsidRDefault="00490208" w:rsidP="00490208">
      <w:pPr>
        <w:spacing w:after="120"/>
        <w:rPr>
          <w:rFonts w:cs="Times New Roman"/>
          <w:lang w:val="en-US"/>
        </w:rPr>
      </w:pPr>
      <w:r w:rsidRPr="007B0DB1">
        <w:rPr>
          <w:rFonts w:cs="Times New Roman"/>
          <w:lang w:val="en-US"/>
        </w:rPr>
        <w:t>Edwards, T. (2020) Living dolls? The role of clothing and fashion in ‘</w:t>
      </w:r>
      <w:proofErr w:type="spellStart"/>
      <w:r w:rsidRPr="007B0DB1">
        <w:rPr>
          <w:rFonts w:cs="Times New Roman"/>
          <w:lang w:val="en-US"/>
        </w:rPr>
        <w:t>sexualisation</w:t>
      </w:r>
      <w:proofErr w:type="spellEnd"/>
      <w:r w:rsidRPr="007B0DB1">
        <w:rPr>
          <w:rFonts w:cs="Times New Roman"/>
          <w:lang w:val="en-US"/>
        </w:rPr>
        <w:t xml:space="preserve">’. </w:t>
      </w:r>
      <w:r w:rsidRPr="007B0DB1">
        <w:rPr>
          <w:rFonts w:cs="Times New Roman"/>
          <w:i/>
          <w:lang w:val="en-US"/>
        </w:rPr>
        <w:t>Sexualities</w:t>
      </w:r>
      <w:r w:rsidRPr="007B0DB1">
        <w:rPr>
          <w:rFonts w:cs="Times New Roman"/>
          <w:lang w:val="en-US"/>
        </w:rPr>
        <w:t>. Vol. 23 (5–6) 702–716.</w:t>
      </w:r>
    </w:p>
    <w:p w14:paraId="7EFF478B" w14:textId="77777777" w:rsidR="00132444" w:rsidRPr="00132444" w:rsidRDefault="00132444" w:rsidP="00132444">
      <w:pPr>
        <w:spacing w:after="120"/>
        <w:rPr>
          <w:rFonts w:cs="Times New Roman"/>
        </w:rPr>
      </w:pPr>
      <w:r w:rsidRPr="00132444">
        <w:rPr>
          <w:rFonts w:cs="Times New Roman"/>
        </w:rPr>
        <w:t xml:space="preserve">Gibbs, A. (1997) ‘Focus Groups’, </w:t>
      </w:r>
      <w:r w:rsidRPr="00132444">
        <w:rPr>
          <w:rFonts w:cs="Times New Roman"/>
          <w:i/>
        </w:rPr>
        <w:t>Social Research Update</w:t>
      </w:r>
      <w:r w:rsidRPr="00132444">
        <w:rPr>
          <w:rFonts w:cs="Times New Roman"/>
        </w:rPr>
        <w:t>, Issue 19, December, Available at: http://sru.soc.surrey.ac.uk/SRU19.html [Accessed 5</w:t>
      </w:r>
      <w:r w:rsidRPr="00132444">
        <w:rPr>
          <w:rFonts w:cs="Times New Roman"/>
          <w:vertAlign w:val="superscript"/>
        </w:rPr>
        <w:t>th</w:t>
      </w:r>
      <w:r w:rsidRPr="00132444">
        <w:rPr>
          <w:rFonts w:cs="Times New Roman"/>
        </w:rPr>
        <w:t xml:space="preserve"> January 2009].</w:t>
      </w:r>
    </w:p>
    <w:p w14:paraId="2A0824DF" w14:textId="77777777" w:rsidR="007B0DB1" w:rsidRPr="007B0DB1" w:rsidRDefault="007B0DB1" w:rsidP="007B0DB1">
      <w:pPr>
        <w:spacing w:after="120"/>
        <w:rPr>
          <w:rFonts w:cs="Times New Roman"/>
        </w:rPr>
      </w:pPr>
      <w:r w:rsidRPr="007B0DB1">
        <w:rPr>
          <w:rFonts w:cs="Times New Roman"/>
        </w:rPr>
        <w:t xml:space="preserve">Giddens, A. (1991) </w:t>
      </w:r>
      <w:r w:rsidRPr="007B0DB1">
        <w:rPr>
          <w:rFonts w:cs="Times New Roman"/>
          <w:i/>
          <w:iCs/>
        </w:rPr>
        <w:t>Modernity and Self Identity</w:t>
      </w:r>
      <w:r w:rsidRPr="007B0DB1">
        <w:rPr>
          <w:rFonts w:cs="Times New Roman"/>
        </w:rPr>
        <w:t>, Cambridge: Polity.</w:t>
      </w:r>
    </w:p>
    <w:p w14:paraId="38431269" w14:textId="77777777" w:rsidR="007B0DB1" w:rsidRPr="007B0DB1" w:rsidRDefault="007B0DB1" w:rsidP="007B0DB1">
      <w:pPr>
        <w:spacing w:after="120"/>
        <w:rPr>
          <w:rFonts w:cs="Times New Roman"/>
        </w:rPr>
      </w:pPr>
      <w:r w:rsidRPr="007B0DB1">
        <w:rPr>
          <w:rFonts w:cs="Times New Roman"/>
        </w:rPr>
        <w:t xml:space="preserve">Giddens, A. (2000) </w:t>
      </w:r>
      <w:r w:rsidRPr="007B0DB1">
        <w:rPr>
          <w:rFonts w:cs="Times New Roman"/>
          <w:i/>
        </w:rPr>
        <w:t>Runaway World,</w:t>
      </w:r>
      <w:r w:rsidRPr="007B0DB1">
        <w:rPr>
          <w:rFonts w:cs="Times New Roman"/>
        </w:rPr>
        <w:t xml:space="preserve"> London: Routledge (1</w:t>
      </w:r>
      <w:r w:rsidRPr="007B0DB1">
        <w:rPr>
          <w:rFonts w:cs="Times New Roman"/>
          <w:vertAlign w:val="superscript"/>
        </w:rPr>
        <w:t>st</w:t>
      </w:r>
      <w:r w:rsidRPr="007B0DB1">
        <w:rPr>
          <w:rFonts w:cs="Times New Roman"/>
        </w:rPr>
        <w:t xml:space="preserve"> published 1999).</w:t>
      </w:r>
    </w:p>
    <w:p w14:paraId="6E4EDFC0" w14:textId="77777777" w:rsidR="00EB57E2" w:rsidRPr="00EB57E2" w:rsidRDefault="00EB57E2" w:rsidP="00EB57E2">
      <w:pPr>
        <w:spacing w:after="120"/>
        <w:rPr>
          <w:rFonts w:cs="Times New Roman"/>
        </w:rPr>
      </w:pPr>
      <w:r w:rsidRPr="00EB57E2">
        <w:rPr>
          <w:rFonts w:cs="Times New Roman"/>
        </w:rPr>
        <w:t xml:space="preserve">Gunter, B and Furnham, A. (1998) </w:t>
      </w:r>
      <w:r w:rsidRPr="00EB57E2">
        <w:rPr>
          <w:rFonts w:cs="Times New Roman"/>
          <w:i/>
        </w:rPr>
        <w:t>Children as Consumers: A Psychological Analysis of the Young People’s Market</w:t>
      </w:r>
      <w:r w:rsidRPr="00EB57E2">
        <w:rPr>
          <w:rFonts w:cs="Times New Roman"/>
        </w:rPr>
        <w:t>, London: Routledge.</w:t>
      </w:r>
    </w:p>
    <w:p w14:paraId="46A7F942" w14:textId="77777777" w:rsidR="00EB57E2" w:rsidRPr="007B0DB1" w:rsidRDefault="00EB57E2" w:rsidP="00EB57E2">
      <w:pPr>
        <w:spacing w:after="120"/>
        <w:rPr>
          <w:rFonts w:cs="Times New Roman"/>
          <w:lang w:val="en-US"/>
        </w:rPr>
      </w:pPr>
      <w:r w:rsidRPr="007B0DB1">
        <w:rPr>
          <w:rFonts w:cs="Times New Roman"/>
        </w:rPr>
        <w:t xml:space="preserve">James, A., Jenks, C. and </w:t>
      </w:r>
      <w:proofErr w:type="spellStart"/>
      <w:r w:rsidRPr="007B0DB1">
        <w:rPr>
          <w:rFonts w:cs="Times New Roman"/>
        </w:rPr>
        <w:t>Prout</w:t>
      </w:r>
      <w:proofErr w:type="spellEnd"/>
      <w:r w:rsidRPr="007B0DB1">
        <w:rPr>
          <w:rFonts w:cs="Times New Roman"/>
        </w:rPr>
        <w:t xml:space="preserve">, A. (2005) </w:t>
      </w:r>
      <w:r w:rsidRPr="007B0DB1">
        <w:rPr>
          <w:rFonts w:cs="Times New Roman"/>
          <w:i/>
        </w:rPr>
        <w:t>Theorizing Childhood</w:t>
      </w:r>
      <w:r w:rsidRPr="007B0DB1">
        <w:rPr>
          <w:rFonts w:cs="Times New Roman"/>
        </w:rPr>
        <w:t>. Oxford: Polity Press and Blackwell Publishers Ltd. (1</w:t>
      </w:r>
      <w:r w:rsidRPr="007B0DB1">
        <w:rPr>
          <w:rFonts w:cs="Times New Roman"/>
          <w:vertAlign w:val="superscript"/>
        </w:rPr>
        <w:t>st</w:t>
      </w:r>
      <w:r w:rsidRPr="007B0DB1">
        <w:rPr>
          <w:rFonts w:cs="Times New Roman"/>
        </w:rPr>
        <w:t xml:space="preserve"> published in 1998).</w:t>
      </w:r>
    </w:p>
    <w:p w14:paraId="5655CC07" w14:textId="42932461" w:rsidR="007B0DB1" w:rsidRPr="007B0DB1" w:rsidRDefault="007B0DB1" w:rsidP="007B0DB1">
      <w:pPr>
        <w:spacing w:after="120"/>
        <w:rPr>
          <w:rFonts w:cs="Times New Roman"/>
        </w:rPr>
      </w:pPr>
      <w:r w:rsidRPr="007B0DB1">
        <w:rPr>
          <w:rFonts w:cs="Times New Roman"/>
        </w:rPr>
        <w:t xml:space="preserve">Jenks, C. (1996) </w:t>
      </w:r>
      <w:r w:rsidRPr="007B0DB1">
        <w:rPr>
          <w:rFonts w:cs="Times New Roman"/>
          <w:i/>
        </w:rPr>
        <w:t>Childhood.</w:t>
      </w:r>
      <w:r w:rsidRPr="007B0DB1">
        <w:rPr>
          <w:rFonts w:cs="Times New Roman"/>
        </w:rPr>
        <w:t xml:space="preserve"> London: Routledge.</w:t>
      </w:r>
    </w:p>
    <w:p w14:paraId="34D24E68" w14:textId="77777777" w:rsidR="00EB57E2" w:rsidRPr="00EB57E2" w:rsidRDefault="00EB57E2" w:rsidP="00EB57E2">
      <w:pPr>
        <w:spacing w:after="120"/>
        <w:rPr>
          <w:rFonts w:cs="Times New Roman"/>
        </w:rPr>
      </w:pPr>
      <w:proofErr w:type="spellStart"/>
      <w:r w:rsidRPr="00EB57E2">
        <w:rPr>
          <w:rFonts w:cs="Times New Roman"/>
        </w:rPr>
        <w:t>Kehily</w:t>
      </w:r>
      <w:proofErr w:type="spellEnd"/>
      <w:r w:rsidRPr="00EB57E2">
        <w:rPr>
          <w:rFonts w:cs="Times New Roman"/>
        </w:rPr>
        <w:t xml:space="preserve">, M. J. (2012) ‘Contextualising the sexualisation of girls debate: innocence, experience and young female sexuality’, </w:t>
      </w:r>
      <w:r w:rsidRPr="00EB57E2">
        <w:rPr>
          <w:rFonts w:cs="Times New Roman"/>
          <w:i/>
        </w:rPr>
        <w:t>Gender and Education</w:t>
      </w:r>
      <w:r w:rsidRPr="00EB57E2">
        <w:rPr>
          <w:rFonts w:cs="Times New Roman"/>
        </w:rPr>
        <w:t>, Vol. 24, Issue 3, pp. 255-268.</w:t>
      </w:r>
    </w:p>
    <w:p w14:paraId="5A76ACB1" w14:textId="77777777" w:rsidR="00EB57E2" w:rsidRPr="00EB57E2" w:rsidRDefault="00EB57E2" w:rsidP="00EB57E2">
      <w:pPr>
        <w:spacing w:after="120"/>
        <w:rPr>
          <w:rFonts w:cs="Times New Roman"/>
        </w:rPr>
      </w:pPr>
      <w:r w:rsidRPr="00EB57E2">
        <w:rPr>
          <w:rFonts w:cs="Times New Roman"/>
        </w:rPr>
        <w:t xml:space="preserve">Kenway, J. and Bullen, E. (2001) </w:t>
      </w:r>
      <w:r w:rsidRPr="00EB57E2">
        <w:rPr>
          <w:rFonts w:cs="Times New Roman"/>
          <w:i/>
          <w:iCs/>
        </w:rPr>
        <w:t>Consuming Children</w:t>
      </w:r>
      <w:r w:rsidRPr="00EB57E2">
        <w:rPr>
          <w:rFonts w:cs="Times New Roman"/>
        </w:rPr>
        <w:t>, Buckingham: Open University Press.</w:t>
      </w:r>
    </w:p>
    <w:p w14:paraId="7550B86C" w14:textId="77777777" w:rsidR="00EB57E2" w:rsidRPr="00EB57E2" w:rsidRDefault="00EB57E2" w:rsidP="00EB57E2">
      <w:pPr>
        <w:spacing w:after="120"/>
        <w:rPr>
          <w:rFonts w:cs="Times New Roman"/>
        </w:rPr>
      </w:pPr>
      <w:proofErr w:type="gramStart"/>
      <w:r w:rsidRPr="00EB57E2">
        <w:rPr>
          <w:rFonts w:cs="Times New Roman"/>
        </w:rPr>
        <w:t>Key Note</w:t>
      </w:r>
      <w:proofErr w:type="gramEnd"/>
      <w:r w:rsidRPr="00EB57E2">
        <w:rPr>
          <w:rFonts w:cs="Times New Roman"/>
        </w:rPr>
        <w:t xml:space="preserve"> (2001) </w:t>
      </w:r>
      <w:r w:rsidRPr="00EB57E2">
        <w:rPr>
          <w:rFonts w:cs="Times New Roman"/>
          <w:i/>
        </w:rPr>
        <w:t xml:space="preserve">Tweenagers: 2001 Market Assessment, </w:t>
      </w:r>
      <w:r w:rsidRPr="00EB57E2">
        <w:rPr>
          <w:rFonts w:cs="Times New Roman"/>
        </w:rPr>
        <w:t>Hampton: Key Note Ltd.</w:t>
      </w:r>
    </w:p>
    <w:p w14:paraId="416DE901" w14:textId="77777777" w:rsidR="00EB57E2" w:rsidRPr="00EB57E2" w:rsidRDefault="00EB57E2" w:rsidP="00EB57E2">
      <w:pPr>
        <w:spacing w:after="120"/>
        <w:rPr>
          <w:rFonts w:cs="Times New Roman"/>
        </w:rPr>
      </w:pPr>
      <w:proofErr w:type="spellStart"/>
      <w:r w:rsidRPr="00EB57E2">
        <w:rPr>
          <w:rFonts w:cs="Times New Roman"/>
        </w:rPr>
        <w:t>Klepp</w:t>
      </w:r>
      <w:proofErr w:type="spellEnd"/>
      <w:r w:rsidRPr="00EB57E2">
        <w:rPr>
          <w:rFonts w:cs="Times New Roman"/>
        </w:rPr>
        <w:t>, I. and Storm-</w:t>
      </w:r>
      <w:proofErr w:type="spellStart"/>
      <w:r w:rsidRPr="00EB57E2">
        <w:rPr>
          <w:rFonts w:cs="Times New Roman"/>
        </w:rPr>
        <w:t>Mathisen</w:t>
      </w:r>
      <w:proofErr w:type="spellEnd"/>
      <w:r w:rsidRPr="00EB57E2">
        <w:rPr>
          <w:rFonts w:cs="Times New Roman"/>
        </w:rPr>
        <w:t xml:space="preserve">, A. (2005) ‘Reading Fashion as Age: Teenage Girls’ and Grown Women’s Accounts of Clothing as Body and Social Status’, </w:t>
      </w:r>
      <w:r w:rsidRPr="00EB57E2">
        <w:rPr>
          <w:rFonts w:cs="Times New Roman"/>
          <w:i/>
          <w:iCs/>
        </w:rPr>
        <w:t>Fashion Theory</w:t>
      </w:r>
      <w:r w:rsidRPr="00EB57E2">
        <w:rPr>
          <w:rFonts w:cs="Times New Roman"/>
        </w:rPr>
        <w:t>, Vol. 9, Issue 3, pp. 323-342.</w:t>
      </w:r>
    </w:p>
    <w:p w14:paraId="16D202DB" w14:textId="34BA0C6D" w:rsidR="009E2DF8" w:rsidRDefault="009E2DF8" w:rsidP="00EB57E2">
      <w:pPr>
        <w:spacing w:after="120"/>
        <w:rPr>
          <w:rFonts w:cs="Times New Roman"/>
        </w:rPr>
      </w:pPr>
      <w:r w:rsidRPr="009E2DF8">
        <w:rPr>
          <w:rFonts w:cs="Times New Roman"/>
        </w:rPr>
        <w:t xml:space="preserve">Lichtenstein, O. (2010) ‘What a sick world when women yearn to look like girls... and little girls are dressed to look like women’, </w:t>
      </w:r>
      <w:proofErr w:type="spellStart"/>
      <w:r w:rsidRPr="009E2DF8">
        <w:rPr>
          <w:rFonts w:cs="Times New Roman"/>
          <w:i/>
        </w:rPr>
        <w:t>Femail</w:t>
      </w:r>
      <w:proofErr w:type="spellEnd"/>
      <w:r w:rsidRPr="009E2DF8">
        <w:rPr>
          <w:rFonts w:cs="Times New Roman"/>
          <w:i/>
        </w:rPr>
        <w:t>:</w:t>
      </w:r>
      <w:r w:rsidRPr="009E2DF8">
        <w:rPr>
          <w:rFonts w:cs="Times New Roman"/>
        </w:rPr>
        <w:t xml:space="preserve"> </w:t>
      </w:r>
      <w:r w:rsidRPr="009E2DF8">
        <w:rPr>
          <w:rFonts w:cs="Times New Roman"/>
          <w:i/>
          <w:iCs/>
        </w:rPr>
        <w:t>Mail Online</w:t>
      </w:r>
      <w:r w:rsidRPr="009E2DF8">
        <w:rPr>
          <w:rFonts w:cs="Times New Roman"/>
        </w:rPr>
        <w:t>, 19</w:t>
      </w:r>
      <w:r w:rsidRPr="009E2DF8">
        <w:rPr>
          <w:rFonts w:cs="Times New Roman"/>
          <w:vertAlign w:val="superscript"/>
        </w:rPr>
        <w:t>th</w:t>
      </w:r>
      <w:r w:rsidRPr="009E2DF8">
        <w:rPr>
          <w:rFonts w:cs="Times New Roman"/>
        </w:rPr>
        <w:t xml:space="preserve"> April, Available at: http://www.dailymail.co.uk [Accessed 7</w:t>
      </w:r>
      <w:r w:rsidRPr="009E2DF8">
        <w:rPr>
          <w:rFonts w:cs="Times New Roman"/>
          <w:vertAlign w:val="superscript"/>
        </w:rPr>
        <w:t>th</w:t>
      </w:r>
      <w:r w:rsidRPr="009E2DF8">
        <w:rPr>
          <w:rFonts w:cs="Times New Roman"/>
        </w:rPr>
        <w:t xml:space="preserve"> August 2010].</w:t>
      </w:r>
    </w:p>
    <w:p w14:paraId="57E34381" w14:textId="14AEF3F7" w:rsidR="00490208" w:rsidRPr="007B0DB1" w:rsidRDefault="00490208" w:rsidP="00EB57E2">
      <w:pPr>
        <w:spacing w:after="120"/>
        <w:rPr>
          <w:rFonts w:cs="Times New Roman"/>
        </w:rPr>
      </w:pPr>
      <w:r w:rsidRPr="007B0DB1">
        <w:rPr>
          <w:rFonts w:cs="Times New Roman"/>
        </w:rPr>
        <w:t xml:space="preserve">Macdonald, M. (2003) ‘Children “at risk”’ in </w:t>
      </w:r>
      <w:r w:rsidRPr="007B0DB1">
        <w:rPr>
          <w:rFonts w:cs="Times New Roman"/>
          <w:i/>
          <w:iCs/>
        </w:rPr>
        <w:t>Exploring Media Discourse</w:t>
      </w:r>
      <w:r w:rsidRPr="007B0DB1">
        <w:rPr>
          <w:rFonts w:cs="Times New Roman"/>
        </w:rPr>
        <w:t>, Oxford: Arnold Publishers.</w:t>
      </w:r>
    </w:p>
    <w:p w14:paraId="7C971B72" w14:textId="47513366" w:rsidR="002066D2" w:rsidRDefault="002066D2" w:rsidP="002066D2">
      <w:pPr>
        <w:spacing w:after="120"/>
        <w:rPr>
          <w:rFonts w:cs="Times New Roman"/>
        </w:rPr>
      </w:pPr>
      <w:r w:rsidRPr="00F26203">
        <w:rPr>
          <w:rFonts w:cs="Times New Roman"/>
        </w:rPr>
        <w:t xml:space="preserve">McCartney, J. (2010) ‘Primark padded bikini row: Leave our kids alone’, </w:t>
      </w:r>
      <w:r w:rsidRPr="00F26203">
        <w:rPr>
          <w:rFonts w:cs="Times New Roman"/>
          <w:i/>
          <w:iCs/>
        </w:rPr>
        <w:t xml:space="preserve">Telegraph, </w:t>
      </w:r>
      <w:r w:rsidRPr="00F26203">
        <w:rPr>
          <w:rFonts w:cs="Times New Roman"/>
        </w:rPr>
        <w:t>April 18</w:t>
      </w:r>
      <w:proofErr w:type="gramStart"/>
      <w:r w:rsidRPr="00F26203">
        <w:rPr>
          <w:rFonts w:cs="Times New Roman"/>
          <w:vertAlign w:val="superscript"/>
        </w:rPr>
        <w:t>th</w:t>
      </w:r>
      <w:r w:rsidRPr="00F26203">
        <w:rPr>
          <w:rFonts w:cs="Times New Roman"/>
        </w:rPr>
        <w:t xml:space="preserve"> ,</w:t>
      </w:r>
      <w:proofErr w:type="gramEnd"/>
      <w:r w:rsidRPr="00F26203">
        <w:rPr>
          <w:rFonts w:cs="Times New Roman"/>
        </w:rPr>
        <w:t xml:space="preserve"> Available at: http://www.thetelegraph.co.uk [Accessed 5</w:t>
      </w:r>
      <w:r w:rsidRPr="00F26203">
        <w:rPr>
          <w:rFonts w:cs="Times New Roman"/>
          <w:vertAlign w:val="superscript"/>
        </w:rPr>
        <w:t>th</w:t>
      </w:r>
      <w:r w:rsidRPr="00F26203">
        <w:rPr>
          <w:rFonts w:cs="Times New Roman"/>
        </w:rPr>
        <w:t xml:space="preserve"> August 2010].</w:t>
      </w:r>
    </w:p>
    <w:p w14:paraId="0618D421" w14:textId="77777777" w:rsidR="00132444" w:rsidRPr="00132444" w:rsidRDefault="00132444" w:rsidP="00132444">
      <w:pPr>
        <w:spacing w:after="120"/>
        <w:rPr>
          <w:rFonts w:cs="Times New Roman"/>
        </w:rPr>
      </w:pPr>
      <w:r w:rsidRPr="00132444">
        <w:rPr>
          <w:rFonts w:cs="Times New Roman"/>
        </w:rPr>
        <w:t xml:space="preserve">Morgan, D. (1998) </w:t>
      </w:r>
      <w:r w:rsidRPr="00132444">
        <w:rPr>
          <w:rFonts w:cs="Times New Roman"/>
          <w:i/>
        </w:rPr>
        <w:t>The Focus Group Guidebook</w:t>
      </w:r>
      <w:r w:rsidRPr="00132444">
        <w:rPr>
          <w:rFonts w:cs="Times New Roman"/>
        </w:rPr>
        <w:t>, London: Sage.</w:t>
      </w:r>
    </w:p>
    <w:p w14:paraId="79D04F88" w14:textId="2EB8A4CD" w:rsidR="00EB57E2" w:rsidRPr="00F26203" w:rsidRDefault="00EB57E2" w:rsidP="009E2DF8">
      <w:pPr>
        <w:spacing w:after="120"/>
        <w:rPr>
          <w:rFonts w:cs="Times New Roman"/>
        </w:rPr>
      </w:pPr>
      <w:r w:rsidRPr="00F26203">
        <w:rPr>
          <w:rFonts w:cs="Times New Roman"/>
        </w:rPr>
        <w:t>Office of National Statistics (2008a) ‘Live Births’, Dec 9</w:t>
      </w:r>
      <w:r w:rsidRPr="00F26203">
        <w:rPr>
          <w:rFonts w:cs="Times New Roman"/>
          <w:vertAlign w:val="superscript"/>
        </w:rPr>
        <w:t>th</w:t>
      </w:r>
      <w:r w:rsidRPr="00F26203">
        <w:rPr>
          <w:rFonts w:cs="Times New Roman"/>
        </w:rPr>
        <w:t>, Available at: http://www.statistics.gov.uk/cci/nugget.asp?id=369 [Accessed 13</w:t>
      </w:r>
      <w:r w:rsidRPr="00F26203">
        <w:rPr>
          <w:rFonts w:cs="Times New Roman"/>
          <w:vertAlign w:val="superscript"/>
        </w:rPr>
        <w:t>th</w:t>
      </w:r>
      <w:r w:rsidRPr="00F26203">
        <w:rPr>
          <w:rFonts w:cs="Times New Roman"/>
        </w:rPr>
        <w:t xml:space="preserve"> May 2009].</w:t>
      </w:r>
    </w:p>
    <w:p w14:paraId="47B43736" w14:textId="77777777" w:rsidR="00EB57E2" w:rsidRPr="00F26203" w:rsidRDefault="00EB57E2" w:rsidP="009E2DF8">
      <w:pPr>
        <w:spacing w:after="120"/>
        <w:rPr>
          <w:rFonts w:cs="Times New Roman"/>
        </w:rPr>
      </w:pPr>
      <w:r w:rsidRPr="00F26203">
        <w:rPr>
          <w:rFonts w:cs="Times New Roman"/>
        </w:rPr>
        <w:t>Office of National Statistics (2008b) ‘Income Inequality’, Dec 16</w:t>
      </w:r>
      <w:r w:rsidRPr="00F26203">
        <w:rPr>
          <w:rFonts w:cs="Times New Roman"/>
          <w:vertAlign w:val="superscript"/>
        </w:rPr>
        <w:t>th</w:t>
      </w:r>
      <w:r w:rsidRPr="00F26203">
        <w:rPr>
          <w:rFonts w:cs="Times New Roman"/>
        </w:rPr>
        <w:t>, Available at: http://www.statistics.gov.uk/cci/nugget.asp?id=332 [Accessed 13</w:t>
      </w:r>
      <w:r w:rsidRPr="00F26203">
        <w:rPr>
          <w:rFonts w:cs="Times New Roman"/>
          <w:vertAlign w:val="superscript"/>
        </w:rPr>
        <w:t>th</w:t>
      </w:r>
      <w:r w:rsidRPr="00F26203">
        <w:rPr>
          <w:rFonts w:cs="Times New Roman"/>
        </w:rPr>
        <w:t xml:space="preserve"> May 2009].</w:t>
      </w:r>
    </w:p>
    <w:p w14:paraId="10F08E7E" w14:textId="4DDA14B7" w:rsidR="00EB57E2" w:rsidRPr="00F26203" w:rsidRDefault="00EB57E2" w:rsidP="009E2DF8">
      <w:pPr>
        <w:spacing w:after="120"/>
        <w:rPr>
          <w:rFonts w:cs="Times New Roman"/>
        </w:rPr>
      </w:pPr>
      <w:r w:rsidRPr="00F26203">
        <w:rPr>
          <w:rFonts w:cs="Times New Roman"/>
        </w:rPr>
        <w:t xml:space="preserve">Pilcher, J. (2009) ‘What not to Wear? Girls, Clothing and “Showing” the Body’, </w:t>
      </w:r>
      <w:r w:rsidRPr="00F26203">
        <w:rPr>
          <w:rFonts w:cs="Times New Roman"/>
          <w:i/>
          <w:iCs/>
        </w:rPr>
        <w:t>Children and Society</w:t>
      </w:r>
      <w:r w:rsidRPr="00F26203">
        <w:rPr>
          <w:rFonts w:cs="Times New Roman"/>
        </w:rPr>
        <w:t>, 5</w:t>
      </w:r>
      <w:r w:rsidRPr="00F26203">
        <w:rPr>
          <w:rFonts w:cs="Times New Roman"/>
          <w:vertAlign w:val="superscript"/>
        </w:rPr>
        <w:t>th</w:t>
      </w:r>
      <w:r w:rsidRPr="00F26203">
        <w:rPr>
          <w:rFonts w:cs="Times New Roman"/>
        </w:rPr>
        <w:t xml:space="preserve"> June, published online, DOI: 10.1111/j.1099-0860.2009.</w:t>
      </w:r>
      <w:proofErr w:type="gramStart"/>
      <w:r w:rsidRPr="00F26203">
        <w:rPr>
          <w:rFonts w:cs="Times New Roman"/>
        </w:rPr>
        <w:t>00239.x.</w:t>
      </w:r>
      <w:proofErr w:type="gramEnd"/>
    </w:p>
    <w:p w14:paraId="7EBBF866" w14:textId="42597F28" w:rsidR="00EB57E2" w:rsidRPr="00F26203" w:rsidRDefault="00EB57E2" w:rsidP="009E2DF8">
      <w:pPr>
        <w:spacing w:after="120"/>
        <w:rPr>
          <w:rFonts w:cs="Times New Roman"/>
        </w:rPr>
      </w:pPr>
      <w:r w:rsidRPr="00F26203">
        <w:rPr>
          <w:rFonts w:cs="Times New Roman"/>
        </w:rPr>
        <w:lastRenderedPageBreak/>
        <w:t xml:space="preserve">Pilcher, J. (2011) ‘No logo? Children’s consumption of fashion’, </w:t>
      </w:r>
      <w:r w:rsidRPr="00F26203">
        <w:rPr>
          <w:rFonts w:cs="Times New Roman"/>
          <w:i/>
        </w:rPr>
        <w:t>Childhood</w:t>
      </w:r>
      <w:r w:rsidRPr="00F26203">
        <w:rPr>
          <w:rFonts w:cs="Times New Roman"/>
        </w:rPr>
        <w:t>, Vol 18, No. 1, pp. 128-141.</w:t>
      </w:r>
    </w:p>
    <w:p w14:paraId="0C356528" w14:textId="77777777" w:rsidR="00EB57E2" w:rsidRPr="00F26203" w:rsidRDefault="00EB57E2" w:rsidP="009E2DF8">
      <w:pPr>
        <w:spacing w:after="120"/>
        <w:rPr>
          <w:rFonts w:cs="Times New Roman"/>
        </w:rPr>
      </w:pPr>
      <w:r w:rsidRPr="00F26203">
        <w:rPr>
          <w:rFonts w:cs="Times New Roman"/>
        </w:rPr>
        <w:t xml:space="preserve">Pilcher, J. (2013) ‘“Small, but very determined”: A Novel Theorization of Children’s Consumption of Clothing’, </w:t>
      </w:r>
      <w:r w:rsidRPr="00F26203">
        <w:rPr>
          <w:rFonts w:cs="Times New Roman"/>
          <w:i/>
        </w:rPr>
        <w:t>Cultural Sociology</w:t>
      </w:r>
      <w:r w:rsidRPr="00F26203">
        <w:rPr>
          <w:rFonts w:cs="Times New Roman"/>
        </w:rPr>
        <w:t>, Vol. 7, No. 1, pp. 86-100.</w:t>
      </w:r>
    </w:p>
    <w:p w14:paraId="39985DB0" w14:textId="729B4CE5" w:rsidR="009E2DF8" w:rsidRPr="009E2DF8" w:rsidRDefault="009E2DF8" w:rsidP="009E2DF8">
      <w:pPr>
        <w:spacing w:after="120"/>
        <w:rPr>
          <w:rFonts w:cs="Times New Roman"/>
          <w:i/>
          <w:lang w:val="en-US"/>
        </w:rPr>
      </w:pPr>
      <w:proofErr w:type="spellStart"/>
      <w:r w:rsidRPr="009E2DF8">
        <w:rPr>
          <w:rFonts w:cs="Times New Roman"/>
        </w:rPr>
        <w:t>Prout</w:t>
      </w:r>
      <w:proofErr w:type="spellEnd"/>
      <w:r w:rsidRPr="009E2DF8">
        <w:rPr>
          <w:rFonts w:cs="Times New Roman"/>
        </w:rPr>
        <w:t>, A. (2000) ‘</w:t>
      </w:r>
      <w:r w:rsidRPr="009E2DF8">
        <w:rPr>
          <w:rFonts w:cs="Times New Roman"/>
          <w:bCs/>
          <w:lang w:val="en-US"/>
        </w:rPr>
        <w:t>Children’s Participation: Control and Self-</w:t>
      </w:r>
      <w:proofErr w:type="spellStart"/>
      <w:r w:rsidRPr="009E2DF8">
        <w:rPr>
          <w:rFonts w:cs="Times New Roman"/>
          <w:bCs/>
          <w:lang w:val="en-US"/>
        </w:rPr>
        <w:t>realisation</w:t>
      </w:r>
      <w:proofErr w:type="spellEnd"/>
      <w:r w:rsidRPr="009E2DF8">
        <w:rPr>
          <w:rFonts w:cs="Times New Roman"/>
          <w:bCs/>
          <w:lang w:val="en-US"/>
        </w:rPr>
        <w:t xml:space="preserve"> in British Late Modernity’, </w:t>
      </w:r>
      <w:r w:rsidRPr="009E2DF8">
        <w:rPr>
          <w:rFonts w:cs="Times New Roman"/>
          <w:i/>
          <w:lang w:val="en-US"/>
        </w:rPr>
        <w:t>Children &amp; Society</w:t>
      </w:r>
      <w:r w:rsidRPr="009E2DF8">
        <w:rPr>
          <w:rFonts w:cs="Times New Roman"/>
          <w:lang w:val="en-US"/>
        </w:rPr>
        <w:t xml:space="preserve">, Vol. </w:t>
      </w:r>
      <w:r w:rsidRPr="009E2DF8">
        <w:rPr>
          <w:rFonts w:cs="Times New Roman"/>
          <w:bCs/>
          <w:lang w:val="en-US"/>
        </w:rPr>
        <w:t>14,</w:t>
      </w:r>
      <w:r w:rsidRPr="009E2DF8">
        <w:rPr>
          <w:rFonts w:cs="Times New Roman"/>
          <w:b/>
          <w:bCs/>
          <w:lang w:val="en-US"/>
        </w:rPr>
        <w:t xml:space="preserve"> </w:t>
      </w:r>
      <w:r w:rsidRPr="009E2DF8">
        <w:rPr>
          <w:rFonts w:cs="Times New Roman"/>
          <w:lang w:val="en-US"/>
        </w:rPr>
        <w:t xml:space="preserve">pp. 304–315. </w:t>
      </w:r>
    </w:p>
    <w:p w14:paraId="39EC3580" w14:textId="77777777" w:rsidR="00132444" w:rsidRPr="00132444" w:rsidRDefault="00132444" w:rsidP="00132444">
      <w:pPr>
        <w:spacing w:after="120"/>
        <w:rPr>
          <w:rFonts w:cs="Times New Roman"/>
        </w:rPr>
      </w:pPr>
      <w:r w:rsidRPr="00132444">
        <w:rPr>
          <w:rFonts w:cs="Times New Roman"/>
        </w:rPr>
        <w:t xml:space="preserve">Punch, S. (2002) ‘Research with Children: The Same or Different from Research with Adults?’ </w:t>
      </w:r>
      <w:r w:rsidRPr="00132444">
        <w:rPr>
          <w:rFonts w:cs="Times New Roman"/>
          <w:i/>
          <w:iCs/>
        </w:rPr>
        <w:t>Childhood</w:t>
      </w:r>
      <w:r w:rsidRPr="00132444">
        <w:rPr>
          <w:rFonts w:cs="Times New Roman"/>
        </w:rPr>
        <w:t>, Vol. 9, No. 3, pp. 321-341.</w:t>
      </w:r>
    </w:p>
    <w:p w14:paraId="76C9BF2C" w14:textId="6D7EEEB4" w:rsidR="009E2DF8" w:rsidRDefault="009E2DF8" w:rsidP="009E2DF8">
      <w:pPr>
        <w:spacing w:after="120"/>
        <w:rPr>
          <w:rFonts w:cs="Times New Roman"/>
        </w:rPr>
      </w:pPr>
      <w:r w:rsidRPr="00F26203">
        <w:rPr>
          <w:rFonts w:cs="Times New Roman"/>
        </w:rPr>
        <w:t xml:space="preserve">Ransome, P. (2005) </w:t>
      </w:r>
      <w:r w:rsidRPr="00F26203">
        <w:rPr>
          <w:rFonts w:cs="Times New Roman"/>
          <w:i/>
        </w:rPr>
        <w:t>Work, Consumption and Culture:</w:t>
      </w:r>
      <w:r w:rsidRPr="00F26203">
        <w:rPr>
          <w:rFonts w:cs="Times New Roman"/>
        </w:rPr>
        <w:t xml:space="preserve"> </w:t>
      </w:r>
      <w:r w:rsidRPr="00F26203">
        <w:rPr>
          <w:rFonts w:cs="Times New Roman"/>
          <w:i/>
        </w:rPr>
        <w:t>Affluence and Social Change in the Twenty-First Century,</w:t>
      </w:r>
      <w:r w:rsidRPr="00F26203">
        <w:rPr>
          <w:rFonts w:cs="Times New Roman"/>
        </w:rPr>
        <w:t xml:space="preserve"> London: Sage.</w:t>
      </w:r>
    </w:p>
    <w:p w14:paraId="4F139973" w14:textId="77777777" w:rsidR="009E2DF8" w:rsidRPr="00F26203" w:rsidRDefault="009E2DF8" w:rsidP="009E2DF8">
      <w:pPr>
        <w:spacing w:after="120"/>
        <w:rPr>
          <w:rFonts w:cs="Times New Roman"/>
        </w:rPr>
      </w:pPr>
      <w:r w:rsidRPr="00F26203">
        <w:rPr>
          <w:rFonts w:cs="Times New Roman"/>
        </w:rPr>
        <w:t xml:space="preserve">Russell, R. and Tyler, M. (2002) ‘Thank Heaven for Little Girls: “Girl Heaven” and the Commercial Context of Feminine Childhood’, </w:t>
      </w:r>
      <w:r w:rsidRPr="00F26203">
        <w:rPr>
          <w:rFonts w:cs="Times New Roman"/>
          <w:i/>
          <w:iCs/>
        </w:rPr>
        <w:t>Sociology</w:t>
      </w:r>
      <w:r w:rsidRPr="00F26203">
        <w:rPr>
          <w:rFonts w:cs="Times New Roman"/>
        </w:rPr>
        <w:t>, Vol. 36, No.3, pp. 613-637.</w:t>
      </w:r>
    </w:p>
    <w:p w14:paraId="216B825E" w14:textId="77777777" w:rsidR="009E2DF8" w:rsidRPr="00F26203" w:rsidRDefault="009E2DF8" w:rsidP="009E2DF8">
      <w:pPr>
        <w:spacing w:after="120"/>
        <w:rPr>
          <w:rFonts w:cs="Times New Roman"/>
          <w:lang w:val="en-US"/>
        </w:rPr>
      </w:pPr>
      <w:proofErr w:type="spellStart"/>
      <w:r w:rsidRPr="00F26203">
        <w:rPr>
          <w:rFonts w:cs="Times New Roman"/>
        </w:rPr>
        <w:t>Rysst</w:t>
      </w:r>
      <w:proofErr w:type="spellEnd"/>
      <w:r w:rsidRPr="00F26203">
        <w:rPr>
          <w:rFonts w:cs="Times New Roman"/>
        </w:rPr>
        <w:t>, M. (</w:t>
      </w:r>
      <w:proofErr w:type="gramStart"/>
      <w:r w:rsidRPr="00F26203">
        <w:rPr>
          <w:rFonts w:cs="Times New Roman"/>
        </w:rPr>
        <w:t>2010)</w:t>
      </w:r>
      <w:r w:rsidRPr="00F26203">
        <w:rPr>
          <w:rFonts w:cs="Times New Roman"/>
          <w:bCs/>
          <w:lang w:val="en-US"/>
        </w:rPr>
        <w:t>‘</w:t>
      </w:r>
      <w:proofErr w:type="gramEnd"/>
      <w:r w:rsidRPr="00F26203">
        <w:rPr>
          <w:rFonts w:cs="Times New Roman"/>
          <w:bCs/>
          <w:lang w:val="en-US"/>
        </w:rPr>
        <w:t>“I am only Ten Years Old”: Femininities, clothing-fashion codes and the intergenerational gap of interpretation of young girls’ clothes’,</w:t>
      </w:r>
      <w:r w:rsidRPr="00F26203">
        <w:rPr>
          <w:rFonts w:cs="Times New Roman"/>
          <w:lang w:val="en-US"/>
        </w:rPr>
        <w:t xml:space="preserve"> </w:t>
      </w:r>
      <w:r w:rsidRPr="00F26203">
        <w:rPr>
          <w:rFonts w:cs="Times New Roman"/>
          <w:i/>
          <w:iCs/>
          <w:lang w:val="en-US"/>
        </w:rPr>
        <w:t>Childhood,</w:t>
      </w:r>
      <w:r w:rsidRPr="00F26203">
        <w:rPr>
          <w:rFonts w:cs="Times New Roman"/>
          <w:iCs/>
          <w:lang w:val="en-US"/>
        </w:rPr>
        <w:t xml:space="preserve"> Vol.</w:t>
      </w:r>
      <w:r w:rsidRPr="00F26203">
        <w:rPr>
          <w:rFonts w:cs="Times New Roman"/>
          <w:lang w:val="en-US"/>
        </w:rPr>
        <w:t xml:space="preserve"> 17, pp. 76-93.</w:t>
      </w:r>
    </w:p>
    <w:p w14:paraId="0F4C0D62" w14:textId="43CA4D6E" w:rsidR="009E2DF8" w:rsidRDefault="009E2DF8" w:rsidP="009E2DF8">
      <w:pPr>
        <w:spacing w:after="120"/>
        <w:rPr>
          <w:rFonts w:cs="Times New Roman"/>
          <w:lang w:val="en-US"/>
        </w:rPr>
      </w:pPr>
      <w:r w:rsidRPr="00563EBF">
        <w:rPr>
          <w:rFonts w:cs="Times New Roman"/>
          <w:lang w:val="en-US"/>
        </w:rPr>
        <w:t>Smith</w:t>
      </w:r>
      <w:r>
        <w:rPr>
          <w:rFonts w:cs="Times New Roman"/>
          <w:lang w:val="en-US"/>
        </w:rPr>
        <w:t xml:space="preserve">, C. and </w:t>
      </w:r>
      <w:r w:rsidRPr="00563EBF">
        <w:rPr>
          <w:rFonts w:cs="Times New Roman"/>
          <w:lang w:val="en-US"/>
        </w:rPr>
        <w:t>Attwood</w:t>
      </w:r>
      <w:r>
        <w:rPr>
          <w:rFonts w:cs="Times New Roman"/>
          <w:lang w:val="en-US"/>
        </w:rPr>
        <w:t>, F.</w:t>
      </w:r>
      <w:r w:rsidRPr="00563EBF">
        <w:rPr>
          <w:rFonts w:cs="Times New Roman"/>
          <w:lang w:val="en-US"/>
        </w:rPr>
        <w:t xml:space="preserve"> (2011) </w:t>
      </w:r>
      <w:r>
        <w:rPr>
          <w:rFonts w:cs="Times New Roman"/>
          <w:lang w:val="en-US"/>
        </w:rPr>
        <w:t>‘</w:t>
      </w:r>
      <w:r w:rsidRPr="00563EBF">
        <w:rPr>
          <w:rFonts w:cs="Times New Roman"/>
          <w:lang w:val="en-US"/>
        </w:rPr>
        <w:t>Lamenting sexualization: research, rhetori</w:t>
      </w:r>
      <w:r>
        <w:rPr>
          <w:rFonts w:cs="Times New Roman"/>
          <w:lang w:val="en-US"/>
        </w:rPr>
        <w:t>c and the story of young people’</w:t>
      </w:r>
      <w:r w:rsidRPr="00563EBF">
        <w:rPr>
          <w:rFonts w:cs="Times New Roman"/>
          <w:lang w:val="en-US"/>
        </w:rPr>
        <w:t xml:space="preserve">s </w:t>
      </w:r>
      <w:r>
        <w:rPr>
          <w:rFonts w:cs="Times New Roman"/>
          <w:lang w:val="en-US"/>
        </w:rPr>
        <w:t>“</w:t>
      </w:r>
      <w:r w:rsidRPr="00563EBF">
        <w:rPr>
          <w:rFonts w:cs="Times New Roman"/>
          <w:lang w:val="en-US"/>
        </w:rPr>
        <w:t>sexualization</w:t>
      </w:r>
      <w:r>
        <w:rPr>
          <w:rFonts w:cs="Times New Roman"/>
          <w:lang w:val="en-US"/>
        </w:rPr>
        <w:t>”</w:t>
      </w:r>
      <w:r w:rsidRPr="00563EBF">
        <w:rPr>
          <w:rFonts w:cs="Times New Roman"/>
          <w:lang w:val="en-US"/>
        </w:rPr>
        <w:t xml:space="preserve"> in the UK Home Office review</w:t>
      </w:r>
      <w:r>
        <w:rPr>
          <w:rFonts w:cs="Times New Roman"/>
          <w:lang w:val="en-US"/>
        </w:rPr>
        <w:t>’</w:t>
      </w:r>
      <w:r w:rsidRPr="00563EBF">
        <w:rPr>
          <w:rFonts w:cs="Times New Roman"/>
          <w:lang w:val="en-US"/>
        </w:rPr>
        <w:t xml:space="preserve">, </w:t>
      </w:r>
      <w:r w:rsidRPr="00563EBF">
        <w:rPr>
          <w:rFonts w:cs="Times New Roman"/>
          <w:i/>
          <w:lang w:val="en-US"/>
        </w:rPr>
        <w:t>Sex Education: Sexuality, Society and Learning</w:t>
      </w:r>
      <w:r w:rsidRPr="00563EBF">
        <w:rPr>
          <w:rFonts w:cs="Times New Roman"/>
          <w:lang w:val="en-US"/>
        </w:rPr>
        <w:t xml:space="preserve">, </w:t>
      </w:r>
      <w:r>
        <w:rPr>
          <w:rFonts w:cs="Times New Roman"/>
          <w:lang w:val="en-US"/>
        </w:rPr>
        <w:t xml:space="preserve">Vol. </w:t>
      </w:r>
      <w:r w:rsidRPr="00563EBF">
        <w:rPr>
          <w:rFonts w:cs="Times New Roman"/>
          <w:lang w:val="en-US"/>
        </w:rPr>
        <w:t>11</w:t>
      </w:r>
      <w:r>
        <w:rPr>
          <w:rFonts w:cs="Times New Roman"/>
          <w:lang w:val="en-US"/>
        </w:rPr>
        <w:t xml:space="preserve">, No. </w:t>
      </w:r>
      <w:r w:rsidRPr="00563EBF">
        <w:rPr>
          <w:rFonts w:cs="Times New Roman"/>
          <w:lang w:val="en-US"/>
        </w:rPr>
        <w:t xml:space="preserve">3, </w:t>
      </w:r>
      <w:r>
        <w:rPr>
          <w:rFonts w:cs="Times New Roman"/>
          <w:lang w:val="en-US"/>
        </w:rPr>
        <w:t>pp.</w:t>
      </w:r>
      <w:r w:rsidRPr="00563EBF">
        <w:rPr>
          <w:rFonts w:cs="Times New Roman"/>
          <w:lang w:val="en-US"/>
        </w:rPr>
        <w:t>327-337</w:t>
      </w:r>
      <w:r>
        <w:rPr>
          <w:rFonts w:cs="Times New Roman"/>
          <w:lang w:val="en-US"/>
        </w:rPr>
        <w:t>.</w:t>
      </w:r>
    </w:p>
    <w:p w14:paraId="48F600CD" w14:textId="1369B50C" w:rsidR="002066D2" w:rsidRPr="002066D2" w:rsidRDefault="002066D2" w:rsidP="002066D2">
      <w:pPr>
        <w:spacing w:after="120"/>
        <w:rPr>
          <w:rFonts w:cs="Times New Roman"/>
        </w:rPr>
      </w:pPr>
      <w:r w:rsidRPr="002066D2">
        <w:rPr>
          <w:rFonts w:cs="Times New Roman"/>
        </w:rPr>
        <w:t xml:space="preserve">Taylor, M. (2010) Primark to stop selling children's padded bikini tops’, </w:t>
      </w:r>
      <w:r w:rsidRPr="002066D2">
        <w:rPr>
          <w:rFonts w:cs="Times New Roman"/>
          <w:i/>
          <w:iCs/>
        </w:rPr>
        <w:t>Guardian</w:t>
      </w:r>
      <w:r w:rsidRPr="002066D2">
        <w:rPr>
          <w:rFonts w:cs="Times New Roman"/>
        </w:rPr>
        <w:t>, April 14</w:t>
      </w:r>
      <w:r w:rsidRPr="002066D2">
        <w:rPr>
          <w:rFonts w:cs="Times New Roman"/>
          <w:vertAlign w:val="superscript"/>
        </w:rPr>
        <w:t>th</w:t>
      </w:r>
      <w:r w:rsidRPr="002066D2">
        <w:rPr>
          <w:rFonts w:cs="Times New Roman"/>
        </w:rPr>
        <w:t>, Available at: http://www.theguardian.co.uk [Accessed 7</w:t>
      </w:r>
      <w:r w:rsidRPr="002066D2">
        <w:rPr>
          <w:rFonts w:cs="Times New Roman"/>
          <w:vertAlign w:val="superscript"/>
        </w:rPr>
        <w:t>th</w:t>
      </w:r>
      <w:r w:rsidRPr="002066D2">
        <w:rPr>
          <w:rFonts w:cs="Times New Roman"/>
        </w:rPr>
        <w:t xml:space="preserve"> August 2010].</w:t>
      </w:r>
    </w:p>
    <w:p w14:paraId="7854BE2E" w14:textId="77777777" w:rsidR="00132444" w:rsidRPr="00132444" w:rsidRDefault="00132444" w:rsidP="00132444">
      <w:pPr>
        <w:spacing w:after="120"/>
        <w:rPr>
          <w:rFonts w:cs="Times New Roman"/>
        </w:rPr>
      </w:pPr>
      <w:r w:rsidRPr="00132444">
        <w:rPr>
          <w:rFonts w:cs="Times New Roman"/>
        </w:rPr>
        <w:t xml:space="preserve">Underwood, M. (2004) ‘Glares of Contempt, Eye Rolls of Disgust and Turning Away to Exclude: Non-verbal Forms of Social Aggression among Girls’, </w:t>
      </w:r>
      <w:r w:rsidRPr="00132444">
        <w:rPr>
          <w:rFonts w:cs="Times New Roman"/>
          <w:i/>
          <w:iCs/>
        </w:rPr>
        <w:t xml:space="preserve">Feminism &amp; Psychology, </w:t>
      </w:r>
      <w:r w:rsidRPr="00132444">
        <w:rPr>
          <w:rFonts w:cs="Times New Roman"/>
        </w:rPr>
        <w:t>Vol. 14, No. 3, pp. 371–375.</w:t>
      </w:r>
    </w:p>
    <w:p w14:paraId="64E62AFF" w14:textId="77777777" w:rsidR="00132444" w:rsidRPr="00132444" w:rsidRDefault="00132444" w:rsidP="00132444">
      <w:pPr>
        <w:spacing w:after="120"/>
        <w:rPr>
          <w:rFonts w:cs="Times New Roman"/>
        </w:rPr>
      </w:pPr>
      <w:r w:rsidRPr="00132444">
        <w:rPr>
          <w:rFonts w:cs="Times New Roman"/>
        </w:rPr>
        <w:t xml:space="preserve">Woodward, S. (2007) </w:t>
      </w:r>
      <w:r w:rsidRPr="00132444">
        <w:rPr>
          <w:rFonts w:cs="Times New Roman"/>
          <w:i/>
          <w:iCs/>
        </w:rPr>
        <w:t>Why Women Wear What They Wear,</w:t>
      </w:r>
      <w:r w:rsidRPr="00132444">
        <w:rPr>
          <w:rFonts w:cs="Times New Roman"/>
        </w:rPr>
        <w:t xml:space="preserve"> Oxford: Berg.</w:t>
      </w:r>
    </w:p>
    <w:p w14:paraId="10E70AE3" w14:textId="3034223A" w:rsidR="007B0DB1" w:rsidRPr="00021610" w:rsidRDefault="001C0530" w:rsidP="009E2DF8">
      <w:pPr>
        <w:spacing w:after="120"/>
        <w:rPr>
          <w:rFonts w:cs="Times New Roman"/>
        </w:rPr>
      </w:pPr>
      <w:proofErr w:type="spellStart"/>
      <w:r>
        <w:rPr>
          <w:rFonts w:cs="Times New Roman"/>
        </w:rPr>
        <w:t>Xolocotzin</w:t>
      </w:r>
      <w:proofErr w:type="spellEnd"/>
      <w:r>
        <w:rPr>
          <w:rFonts w:cs="Times New Roman"/>
        </w:rPr>
        <w:t xml:space="preserve">, U. and Jay, T. (2020) ‘Children’s perspectives on their economic activity – Diversity, motivations and parental awareness’ in </w:t>
      </w:r>
      <w:r>
        <w:rPr>
          <w:rFonts w:cs="Times New Roman"/>
          <w:i/>
          <w:iCs/>
        </w:rPr>
        <w:t>Children &amp; Society</w:t>
      </w:r>
      <w:r>
        <w:rPr>
          <w:rFonts w:cs="Times New Roman"/>
        </w:rPr>
        <w:t>, Vol. 34, pp. 424-442.</w:t>
      </w:r>
    </w:p>
    <w:sectPr w:rsidR="007B0DB1" w:rsidRPr="00021610" w:rsidSect="0000656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72989" w14:textId="77777777" w:rsidR="00614A67" w:rsidRDefault="00614A67" w:rsidP="000A2681">
      <w:r>
        <w:separator/>
      </w:r>
    </w:p>
  </w:endnote>
  <w:endnote w:type="continuationSeparator" w:id="0">
    <w:p w14:paraId="65156525" w14:textId="77777777" w:rsidR="00614A67" w:rsidRDefault="00614A67" w:rsidP="000A2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B57C7" w14:textId="77777777" w:rsidR="00614A67" w:rsidRDefault="00614A67" w:rsidP="000A2681">
      <w:r>
        <w:separator/>
      </w:r>
    </w:p>
  </w:footnote>
  <w:footnote w:type="continuationSeparator" w:id="0">
    <w:p w14:paraId="7202F74B" w14:textId="77777777" w:rsidR="00614A67" w:rsidRDefault="00614A67" w:rsidP="000A2681">
      <w:r>
        <w:continuationSeparator/>
      </w:r>
    </w:p>
  </w:footnote>
  <w:footnote w:id="1">
    <w:p w14:paraId="612E1A4B" w14:textId="2D46E6E0" w:rsidR="000A2681" w:rsidRDefault="000A2681">
      <w:pPr>
        <w:pStyle w:val="FootnoteText"/>
      </w:pPr>
      <w:r>
        <w:rPr>
          <w:rStyle w:val="FootnoteReference"/>
        </w:rPr>
        <w:footnoteRef/>
      </w:r>
      <w:r>
        <w:t xml:space="preserve"> All names </w:t>
      </w:r>
      <w:r w:rsidR="00632B76">
        <w:t xml:space="preserve">of people and places </w:t>
      </w:r>
      <w:r>
        <w:t xml:space="preserve">are pseudonyms </w:t>
      </w:r>
      <w:r w:rsidR="00632B76">
        <w:t>to maintain anonymity</w:t>
      </w:r>
    </w:p>
  </w:footnote>
  <w:footnote w:id="2">
    <w:p w14:paraId="3C2A6374" w14:textId="77777777" w:rsidR="000A2681" w:rsidRDefault="000A2681" w:rsidP="000A2681">
      <w:pPr>
        <w:pStyle w:val="FootnoteText"/>
      </w:pPr>
      <w:r w:rsidRPr="00AC6A66">
        <w:rPr>
          <w:rStyle w:val="FootnoteReference"/>
          <w:sz w:val="20"/>
          <w:szCs w:val="20"/>
        </w:rPr>
        <w:footnoteRef/>
      </w:r>
      <w:r w:rsidRPr="00AC6A66">
        <w:rPr>
          <w:sz w:val="20"/>
          <w:szCs w:val="20"/>
        </w:rPr>
        <w:t xml:space="preserve"> Though the gap between the rich and the poor is growing (ONS 2008b).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B124C"/>
    <w:multiLevelType w:val="multilevel"/>
    <w:tmpl w:val="D3CCF7A2"/>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414116C8"/>
    <w:multiLevelType w:val="multilevel"/>
    <w:tmpl w:val="769469DE"/>
    <w:lvl w:ilvl="0">
      <w:start w:val="6"/>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7F2A4E80"/>
    <w:multiLevelType w:val="multilevel"/>
    <w:tmpl w:val="91B41E32"/>
    <w:lvl w:ilvl="0">
      <w:start w:val="3"/>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421"/>
    <w:rsid w:val="000025AC"/>
    <w:rsid w:val="00002DD1"/>
    <w:rsid w:val="00005EC3"/>
    <w:rsid w:val="0000656C"/>
    <w:rsid w:val="00021610"/>
    <w:rsid w:val="00036770"/>
    <w:rsid w:val="00036DF0"/>
    <w:rsid w:val="000410DE"/>
    <w:rsid w:val="00045362"/>
    <w:rsid w:val="000572C6"/>
    <w:rsid w:val="000603B8"/>
    <w:rsid w:val="00061409"/>
    <w:rsid w:val="00063BCC"/>
    <w:rsid w:val="00083522"/>
    <w:rsid w:val="00085CB1"/>
    <w:rsid w:val="00090A98"/>
    <w:rsid w:val="00092C21"/>
    <w:rsid w:val="000A2681"/>
    <w:rsid w:val="000B2838"/>
    <w:rsid w:val="000B6D99"/>
    <w:rsid w:val="000E39E5"/>
    <w:rsid w:val="000E7340"/>
    <w:rsid w:val="000F5C06"/>
    <w:rsid w:val="000F721B"/>
    <w:rsid w:val="00111D9A"/>
    <w:rsid w:val="00123364"/>
    <w:rsid w:val="0012488C"/>
    <w:rsid w:val="00132444"/>
    <w:rsid w:val="00140832"/>
    <w:rsid w:val="001417A8"/>
    <w:rsid w:val="00162EC1"/>
    <w:rsid w:val="001C0530"/>
    <w:rsid w:val="001D09A6"/>
    <w:rsid w:val="001D566A"/>
    <w:rsid w:val="001E55F1"/>
    <w:rsid w:val="001F0EB2"/>
    <w:rsid w:val="001F492A"/>
    <w:rsid w:val="001F665B"/>
    <w:rsid w:val="002044DB"/>
    <w:rsid w:val="002066D2"/>
    <w:rsid w:val="0023691C"/>
    <w:rsid w:val="0024018E"/>
    <w:rsid w:val="002411C8"/>
    <w:rsid w:val="00245EBB"/>
    <w:rsid w:val="00246206"/>
    <w:rsid w:val="00283237"/>
    <w:rsid w:val="00284E66"/>
    <w:rsid w:val="00297621"/>
    <w:rsid w:val="002A2937"/>
    <w:rsid w:val="002B5B7E"/>
    <w:rsid w:val="002C6EDB"/>
    <w:rsid w:val="002D0525"/>
    <w:rsid w:val="002D27C7"/>
    <w:rsid w:val="002E16A5"/>
    <w:rsid w:val="002E77F2"/>
    <w:rsid w:val="0030224C"/>
    <w:rsid w:val="00303E7D"/>
    <w:rsid w:val="003151BB"/>
    <w:rsid w:val="0032472B"/>
    <w:rsid w:val="003309C0"/>
    <w:rsid w:val="00336A2C"/>
    <w:rsid w:val="00361CCB"/>
    <w:rsid w:val="00390672"/>
    <w:rsid w:val="00397C1A"/>
    <w:rsid w:val="003A4822"/>
    <w:rsid w:val="003E1917"/>
    <w:rsid w:val="003F29A1"/>
    <w:rsid w:val="003F7C94"/>
    <w:rsid w:val="00427FE1"/>
    <w:rsid w:val="00474615"/>
    <w:rsid w:val="00490208"/>
    <w:rsid w:val="004A39BC"/>
    <w:rsid w:val="004B4B1E"/>
    <w:rsid w:val="004B6C77"/>
    <w:rsid w:val="004C5E46"/>
    <w:rsid w:val="004E7D00"/>
    <w:rsid w:val="004F4DA8"/>
    <w:rsid w:val="0050022E"/>
    <w:rsid w:val="00501AF7"/>
    <w:rsid w:val="005042A7"/>
    <w:rsid w:val="0051710B"/>
    <w:rsid w:val="00520F5A"/>
    <w:rsid w:val="005239CF"/>
    <w:rsid w:val="005314B5"/>
    <w:rsid w:val="005316F6"/>
    <w:rsid w:val="00564BF2"/>
    <w:rsid w:val="00593BD7"/>
    <w:rsid w:val="005B16D6"/>
    <w:rsid w:val="005C1814"/>
    <w:rsid w:val="005C4595"/>
    <w:rsid w:val="006030EA"/>
    <w:rsid w:val="0060345E"/>
    <w:rsid w:val="006075B2"/>
    <w:rsid w:val="00613BE2"/>
    <w:rsid w:val="00614A67"/>
    <w:rsid w:val="0062343A"/>
    <w:rsid w:val="006312C9"/>
    <w:rsid w:val="00632B76"/>
    <w:rsid w:val="00671C55"/>
    <w:rsid w:val="00672165"/>
    <w:rsid w:val="00674651"/>
    <w:rsid w:val="00682E5F"/>
    <w:rsid w:val="00683B83"/>
    <w:rsid w:val="006935A8"/>
    <w:rsid w:val="00694F55"/>
    <w:rsid w:val="006A6B9A"/>
    <w:rsid w:val="006C2171"/>
    <w:rsid w:val="006C25C8"/>
    <w:rsid w:val="006D064E"/>
    <w:rsid w:val="006D3905"/>
    <w:rsid w:val="006D5CD6"/>
    <w:rsid w:val="006E1E27"/>
    <w:rsid w:val="006E65A7"/>
    <w:rsid w:val="006F7D88"/>
    <w:rsid w:val="00704041"/>
    <w:rsid w:val="0071314E"/>
    <w:rsid w:val="007221F2"/>
    <w:rsid w:val="00722A61"/>
    <w:rsid w:val="00726CDF"/>
    <w:rsid w:val="00751ED5"/>
    <w:rsid w:val="00761251"/>
    <w:rsid w:val="00777792"/>
    <w:rsid w:val="007835E5"/>
    <w:rsid w:val="007862B5"/>
    <w:rsid w:val="0079068A"/>
    <w:rsid w:val="00794CFC"/>
    <w:rsid w:val="007A6C53"/>
    <w:rsid w:val="007B0DB1"/>
    <w:rsid w:val="007E5291"/>
    <w:rsid w:val="007F03CF"/>
    <w:rsid w:val="008005EB"/>
    <w:rsid w:val="00813AA6"/>
    <w:rsid w:val="00816E15"/>
    <w:rsid w:val="0082309B"/>
    <w:rsid w:val="00841F9D"/>
    <w:rsid w:val="008434E7"/>
    <w:rsid w:val="00857B70"/>
    <w:rsid w:val="008678EF"/>
    <w:rsid w:val="008920FD"/>
    <w:rsid w:val="008A2B43"/>
    <w:rsid w:val="008A72D7"/>
    <w:rsid w:val="008B2FD8"/>
    <w:rsid w:val="008D32EF"/>
    <w:rsid w:val="008E1B05"/>
    <w:rsid w:val="008E59F3"/>
    <w:rsid w:val="00905151"/>
    <w:rsid w:val="00906499"/>
    <w:rsid w:val="009129A0"/>
    <w:rsid w:val="00930324"/>
    <w:rsid w:val="00957337"/>
    <w:rsid w:val="00957C5F"/>
    <w:rsid w:val="00974F70"/>
    <w:rsid w:val="00977438"/>
    <w:rsid w:val="00987B00"/>
    <w:rsid w:val="00987B1B"/>
    <w:rsid w:val="009A1CAC"/>
    <w:rsid w:val="009B1DC6"/>
    <w:rsid w:val="009C243F"/>
    <w:rsid w:val="009C7684"/>
    <w:rsid w:val="009E0AAD"/>
    <w:rsid w:val="009E2DF8"/>
    <w:rsid w:val="009E439E"/>
    <w:rsid w:val="009E4FC0"/>
    <w:rsid w:val="009E5287"/>
    <w:rsid w:val="009F77C5"/>
    <w:rsid w:val="00A108F9"/>
    <w:rsid w:val="00A24189"/>
    <w:rsid w:val="00A33CC8"/>
    <w:rsid w:val="00A41871"/>
    <w:rsid w:val="00A43FD7"/>
    <w:rsid w:val="00A46D77"/>
    <w:rsid w:val="00A5509E"/>
    <w:rsid w:val="00A6782A"/>
    <w:rsid w:val="00A7495D"/>
    <w:rsid w:val="00AB1FAE"/>
    <w:rsid w:val="00AC1EA2"/>
    <w:rsid w:val="00B22A8A"/>
    <w:rsid w:val="00B22DC4"/>
    <w:rsid w:val="00B26C08"/>
    <w:rsid w:val="00B34DAF"/>
    <w:rsid w:val="00B42CD4"/>
    <w:rsid w:val="00B47378"/>
    <w:rsid w:val="00B47D31"/>
    <w:rsid w:val="00B700A2"/>
    <w:rsid w:val="00B76D8F"/>
    <w:rsid w:val="00B909A4"/>
    <w:rsid w:val="00B90D9D"/>
    <w:rsid w:val="00BA548E"/>
    <w:rsid w:val="00BB2914"/>
    <w:rsid w:val="00BC76C9"/>
    <w:rsid w:val="00BD097B"/>
    <w:rsid w:val="00BD26C8"/>
    <w:rsid w:val="00BF005A"/>
    <w:rsid w:val="00BF054F"/>
    <w:rsid w:val="00BF2645"/>
    <w:rsid w:val="00C0012D"/>
    <w:rsid w:val="00C20B46"/>
    <w:rsid w:val="00C55B5E"/>
    <w:rsid w:val="00C57CEA"/>
    <w:rsid w:val="00C62C61"/>
    <w:rsid w:val="00C663AC"/>
    <w:rsid w:val="00C71DF3"/>
    <w:rsid w:val="00C81CB4"/>
    <w:rsid w:val="00C87616"/>
    <w:rsid w:val="00CA2DFC"/>
    <w:rsid w:val="00CA564F"/>
    <w:rsid w:val="00CA692C"/>
    <w:rsid w:val="00CC21EE"/>
    <w:rsid w:val="00D03339"/>
    <w:rsid w:val="00D07A14"/>
    <w:rsid w:val="00D25344"/>
    <w:rsid w:val="00D4031F"/>
    <w:rsid w:val="00D40656"/>
    <w:rsid w:val="00D53A26"/>
    <w:rsid w:val="00D548B6"/>
    <w:rsid w:val="00D576C9"/>
    <w:rsid w:val="00D7603C"/>
    <w:rsid w:val="00D83809"/>
    <w:rsid w:val="00DA262D"/>
    <w:rsid w:val="00DB0421"/>
    <w:rsid w:val="00DB043D"/>
    <w:rsid w:val="00DB5AA5"/>
    <w:rsid w:val="00DD1D6E"/>
    <w:rsid w:val="00E0332E"/>
    <w:rsid w:val="00E232A1"/>
    <w:rsid w:val="00E27AC4"/>
    <w:rsid w:val="00E3705B"/>
    <w:rsid w:val="00E46899"/>
    <w:rsid w:val="00E56659"/>
    <w:rsid w:val="00E86257"/>
    <w:rsid w:val="00E90C05"/>
    <w:rsid w:val="00EB41C8"/>
    <w:rsid w:val="00EB57E2"/>
    <w:rsid w:val="00F1135E"/>
    <w:rsid w:val="00F12274"/>
    <w:rsid w:val="00F14DCC"/>
    <w:rsid w:val="00F20E68"/>
    <w:rsid w:val="00F34210"/>
    <w:rsid w:val="00F66EBF"/>
    <w:rsid w:val="00F8490A"/>
    <w:rsid w:val="00F9130A"/>
    <w:rsid w:val="00FA0A1D"/>
    <w:rsid w:val="00FB3A6B"/>
    <w:rsid w:val="00FC1548"/>
    <w:rsid w:val="00FD6E60"/>
    <w:rsid w:val="00FE4FB8"/>
    <w:rsid w:val="00FE6728"/>
    <w:rsid w:val="00FF2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0143417"/>
  <w15:chartTrackingRefBased/>
  <w15:docId w15:val="{FD21F107-EE40-FB40-922B-6ADB23977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7E2"/>
    <w:rPr>
      <w:rFonts w:ascii="Times New Roman" w:hAnsi="Times New Roman"/>
    </w:rPr>
  </w:style>
  <w:style w:type="paragraph" w:styleId="Heading2">
    <w:name w:val="heading 2"/>
    <w:basedOn w:val="Normal"/>
    <w:next w:val="Normal"/>
    <w:link w:val="Heading2Char"/>
    <w:uiPriority w:val="9"/>
    <w:qFormat/>
    <w:rsid w:val="000A2681"/>
    <w:pPr>
      <w:keepNext/>
      <w:numPr>
        <w:ilvl w:val="1"/>
        <w:numId w:val="2"/>
      </w:numPr>
      <w:spacing w:before="240" w:after="60"/>
      <w:outlineLvl w:val="1"/>
    </w:pPr>
    <w:rPr>
      <w:rFonts w:eastAsia="SimSun" w:cs="Arial"/>
      <w:b/>
      <w:bCs/>
      <w:i/>
      <w:iCs/>
      <w:sz w:val="22"/>
      <w:szCs w:val="22"/>
      <w:lang w:eastAsia="zh-CN"/>
    </w:rPr>
  </w:style>
  <w:style w:type="paragraph" w:styleId="Heading3">
    <w:name w:val="heading 3"/>
    <w:basedOn w:val="Normal"/>
    <w:next w:val="Normal"/>
    <w:link w:val="Heading3Char"/>
    <w:uiPriority w:val="9"/>
    <w:semiHidden/>
    <w:unhideWhenUsed/>
    <w:qFormat/>
    <w:rsid w:val="00CA2DF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A2681"/>
  </w:style>
  <w:style w:type="character" w:customStyle="1" w:styleId="FootnoteTextChar">
    <w:name w:val="Footnote Text Char"/>
    <w:basedOn w:val="DefaultParagraphFont"/>
    <w:link w:val="FootnoteText"/>
    <w:uiPriority w:val="99"/>
    <w:rsid w:val="000A2681"/>
    <w:rPr>
      <w:rFonts w:ascii="Times New Roman" w:hAnsi="Times New Roman"/>
    </w:rPr>
  </w:style>
  <w:style w:type="character" w:styleId="FootnoteReference">
    <w:name w:val="footnote reference"/>
    <w:basedOn w:val="DefaultParagraphFont"/>
    <w:uiPriority w:val="99"/>
    <w:unhideWhenUsed/>
    <w:rsid w:val="000A2681"/>
    <w:rPr>
      <w:vertAlign w:val="superscript"/>
    </w:rPr>
  </w:style>
  <w:style w:type="character" w:customStyle="1" w:styleId="Heading2Char">
    <w:name w:val="Heading 2 Char"/>
    <w:basedOn w:val="DefaultParagraphFont"/>
    <w:link w:val="Heading2"/>
    <w:uiPriority w:val="9"/>
    <w:rsid w:val="000A2681"/>
    <w:rPr>
      <w:rFonts w:ascii="Times New Roman" w:eastAsia="SimSun" w:hAnsi="Times New Roman" w:cs="Arial"/>
      <w:b/>
      <w:bCs/>
      <w:i/>
      <w:iCs/>
      <w:sz w:val="22"/>
      <w:szCs w:val="22"/>
      <w:lang w:eastAsia="zh-CN"/>
    </w:rPr>
  </w:style>
  <w:style w:type="paragraph" w:styleId="Caption">
    <w:name w:val="caption"/>
    <w:basedOn w:val="Normal"/>
    <w:next w:val="Normal"/>
    <w:autoRedefine/>
    <w:uiPriority w:val="35"/>
    <w:unhideWhenUsed/>
    <w:qFormat/>
    <w:rsid w:val="00BF2645"/>
    <w:pPr>
      <w:spacing w:after="240"/>
    </w:pPr>
    <w:rPr>
      <w:rFonts w:eastAsia="SimSun" w:cs="Times New Roman"/>
      <w:bCs/>
      <w:sz w:val="22"/>
      <w:szCs w:val="20"/>
      <w:lang w:eastAsia="zh-CN"/>
    </w:rPr>
  </w:style>
  <w:style w:type="character" w:customStyle="1" w:styleId="Heading3Char">
    <w:name w:val="Heading 3 Char"/>
    <w:basedOn w:val="DefaultParagraphFont"/>
    <w:link w:val="Heading3"/>
    <w:uiPriority w:val="9"/>
    <w:semiHidden/>
    <w:rsid w:val="00CA2DFC"/>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26226">
      <w:bodyDiv w:val="1"/>
      <w:marLeft w:val="0"/>
      <w:marRight w:val="0"/>
      <w:marTop w:val="0"/>
      <w:marBottom w:val="0"/>
      <w:divBdr>
        <w:top w:val="none" w:sz="0" w:space="0" w:color="auto"/>
        <w:left w:val="none" w:sz="0" w:space="0" w:color="auto"/>
        <w:bottom w:val="none" w:sz="0" w:space="0" w:color="auto"/>
        <w:right w:val="none" w:sz="0" w:space="0" w:color="auto"/>
      </w:divBdr>
    </w:div>
    <w:div w:id="452790326">
      <w:bodyDiv w:val="1"/>
      <w:marLeft w:val="0"/>
      <w:marRight w:val="0"/>
      <w:marTop w:val="0"/>
      <w:marBottom w:val="0"/>
      <w:divBdr>
        <w:top w:val="none" w:sz="0" w:space="0" w:color="auto"/>
        <w:left w:val="none" w:sz="0" w:space="0" w:color="auto"/>
        <w:bottom w:val="none" w:sz="0" w:space="0" w:color="auto"/>
        <w:right w:val="none" w:sz="0" w:space="0" w:color="auto"/>
      </w:divBdr>
    </w:div>
    <w:div w:id="1548835990">
      <w:bodyDiv w:val="1"/>
      <w:marLeft w:val="0"/>
      <w:marRight w:val="0"/>
      <w:marTop w:val="0"/>
      <w:marBottom w:val="0"/>
      <w:divBdr>
        <w:top w:val="none" w:sz="0" w:space="0" w:color="auto"/>
        <w:left w:val="none" w:sz="0" w:space="0" w:color="auto"/>
        <w:bottom w:val="none" w:sz="0" w:space="0" w:color="auto"/>
        <w:right w:val="none" w:sz="0" w:space="0" w:color="auto"/>
      </w:divBdr>
    </w:div>
    <w:div w:id="1583295370">
      <w:bodyDiv w:val="1"/>
      <w:marLeft w:val="0"/>
      <w:marRight w:val="0"/>
      <w:marTop w:val="0"/>
      <w:marBottom w:val="0"/>
      <w:divBdr>
        <w:top w:val="none" w:sz="0" w:space="0" w:color="auto"/>
        <w:left w:val="none" w:sz="0" w:space="0" w:color="auto"/>
        <w:bottom w:val="none" w:sz="0" w:space="0" w:color="auto"/>
        <w:right w:val="none" w:sz="0" w:space="0" w:color="auto"/>
      </w:divBdr>
    </w:div>
    <w:div w:id="1643929016">
      <w:bodyDiv w:val="1"/>
      <w:marLeft w:val="0"/>
      <w:marRight w:val="0"/>
      <w:marTop w:val="0"/>
      <w:marBottom w:val="0"/>
      <w:divBdr>
        <w:top w:val="none" w:sz="0" w:space="0" w:color="auto"/>
        <w:left w:val="none" w:sz="0" w:space="0" w:color="auto"/>
        <w:bottom w:val="none" w:sz="0" w:space="0" w:color="auto"/>
        <w:right w:val="none" w:sz="0" w:space="0" w:color="auto"/>
      </w:divBdr>
    </w:div>
    <w:div w:id="212954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Gid00</b:Tag>
    <b:SourceType>Book</b:SourceType>
    <b:Guid>{86448799-6D27-B24C-8EF1-098E6C2F3128}</b:Guid>
    <b:Author>
      <b:Author>
        <b:NameList>
          <b:Person>
            <b:Last>Giddens</b:Last>
            <b:First>A</b:First>
          </b:Person>
        </b:NameList>
      </b:Author>
    </b:Author>
    <b:Title>Runaway World</b:Title>
    <b:City>London</b:City>
    <b:Publisher>Routledge</b:Publisher>
    <b:Year>2000</b:Year>
    <b:RefOrder>1</b:RefOrder>
  </b:Source>
</b:Sources>
</file>

<file path=customXml/itemProps1.xml><?xml version="1.0" encoding="utf-8"?>
<ds:datastoreItem xmlns:ds="http://schemas.openxmlformats.org/officeDocument/2006/customXml" ds:itemID="{13B48FE2-5AFD-6444-8FD9-05BE294E3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1489</TotalTime>
  <Pages>18</Pages>
  <Words>5665</Words>
  <Characters>32296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JBlanchard</dc:creator>
  <cp:keywords/>
  <dc:description/>
  <cp:lastModifiedBy>JBlanchard</cp:lastModifiedBy>
  <cp:revision>10</cp:revision>
  <dcterms:created xsi:type="dcterms:W3CDTF">2022-01-05T12:27:00Z</dcterms:created>
  <dcterms:modified xsi:type="dcterms:W3CDTF">2022-01-17T15:21:00Z</dcterms:modified>
</cp:coreProperties>
</file>